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Atitit.虚拟机与指令系统的设计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 Neue" w:hAnsi="Helvetica Neue" w:eastAsia="宋体" w:cs="Helvetica Neue"/>
          <w:i w:val="0"/>
          <w:caps w:val="0"/>
          <w:color w:val="333333"/>
          <w:spacing w:val="0"/>
          <w:kern w:val="44"/>
          <w:szCs w:val="24"/>
          <w:shd w:val="clear" w:fill="FEFEFE"/>
          <w:lang w:val="en-US" w:eastAsia="zh-CN" w:bidi="ar-SA"/>
        </w:rPr>
        <w:t xml:space="preserve">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两种计算模型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 xml:space="preserve"> 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，堆栈机和状态机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kern w:val="2"/>
          <w:szCs w:val="24"/>
          <w:shd w:val="clear" w:fill="FEFEFE"/>
          <w:lang w:val="en-US" w:eastAsia="zh-CN" w:bidi="ar-SA"/>
        </w:rPr>
        <w:t>（基于寄存器的虚拟机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宋体" w:cs="Helvetica Neue"/>
          <w:i w:val="0"/>
          <w:caps w:val="0"/>
          <w:color w:val="333333"/>
          <w:spacing w:val="0"/>
          <w:kern w:val="44"/>
          <w:szCs w:val="24"/>
          <w:shd w:val="clear" w:fill="FEFEF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.1.1. 堆栈机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.1.2. 状态机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为什么状态机比堆栈机快呢？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Stack based vm的指令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范例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bookmarkStart w:id="0" w:name="_Toc50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两种计算模型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，堆栈机和状态机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（基于寄存器的虚拟机</w:t>
      </w:r>
      <w:bookmarkEnd w:id="0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有了上面的基础只是，我们就知道，堆栈机和状态机不过是两种不同的图灵完整的计算模型而已。</w:t>
      </w:r>
    </w:p>
    <w:p>
      <w:pPr>
        <w:pStyle w:val="4"/>
        <w:rPr>
          <w:rFonts w:hint="default"/>
        </w:rPr>
      </w:pPr>
      <w:bookmarkStart w:id="1" w:name="_Toc10760"/>
      <w:r>
        <w:rPr>
          <w:rFonts w:hint="default"/>
        </w:rPr>
        <w:t>堆栈机</w:t>
      </w:r>
      <w:bookmarkEnd w:id="1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所谓堆栈机，就是计算机的状态是存在于堆栈之中，通过对堆栈中的元素进行运算和调整，来实现计算功能的计算机。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例如，要进行一个1+2的加法运算，那么就：</w:t>
      </w:r>
    </w:p>
    <w:tbl>
      <w:tblPr>
        <w:tblStyle w:val="24"/>
        <w:tblW w:w="9075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89"/>
        <w:gridCol w:w="4386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44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4341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堆栈状态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初始状态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将1压入栈中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将2压入栈中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1, 2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调用加法运算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</w:tbl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其典型代表就是Python的虚拟机，代码如下：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push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push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olor w:val="333333"/>
          <w:spacing w:val="0"/>
          <w:sz w:val="18"/>
          <w:szCs w:val="18"/>
          <w:shd w:val="clear" w:fill="F6F6F6"/>
        </w:rPr>
        <w:t>A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dd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4"/>
        <w:rPr>
          <w:rFonts w:hint="default"/>
        </w:rPr>
      </w:pPr>
      <w:bookmarkStart w:id="2" w:name="_Toc22547"/>
      <w:r>
        <w:rPr>
          <w:rFonts w:hint="default"/>
        </w:rPr>
        <w:t>状态机</w:t>
      </w:r>
      <w:bookmarkEnd w:id="2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状态机的基本原理就在于，它可以有有限种状态，指令能够让它在不同的状态之间进行转换。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听起来很抽象？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但其实，我们大部分写代码的时候都是对状态机编程，比如c代码：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b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c = a + b;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其实这个状态机有2^96种状态（假设int是32位的），因为变量a有2^32种状态（-2147483648~2147483647），b、c亦然。</w:t>
      </w:r>
    </w:p>
    <w:tbl>
      <w:tblPr>
        <w:tblStyle w:val="24"/>
        <w:tblW w:w="9073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2044"/>
        <w:gridCol w:w="2042"/>
        <w:gridCol w:w="2862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2014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a的状态</w:t>
            </w:r>
          </w:p>
        </w:tc>
        <w:tc>
          <w:tcPr>
            <w:tcW w:w="2012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b的状态</w:t>
            </w:r>
          </w:p>
        </w:tc>
        <w:tc>
          <w:tcPr>
            <w:tcW w:w="2817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c的状态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初始状态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a=1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b=2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c=a+b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</w:tbl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典型代表就是Lua的虚拟机，应的代码就是：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loadk 0 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loadk 1 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add 2 0 1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意思就是：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register[0]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register[1]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register[2] = register[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] + register[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]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"/>
      </w:pPr>
      <w:bookmarkStart w:id="3" w:name="_Toc10711"/>
      <w:r>
        <w:rPr>
          <w:rFonts w:hint="default"/>
        </w:rPr>
        <w:t>为什么状态机比堆栈机快呢？</w:t>
      </w:r>
      <w:bookmarkEnd w:id="3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既然他们是图灵等价的，那大家一定会很疑惑，为何状态机比堆栈机快呢？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那么我们要深入到虚拟机内部，看看这些指令都是怎么实现的。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为了便于大家理解，我所有的代码都不是vm中的实际代码，而是伪代码。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首先来看看堆栈机：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switch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(op) {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PUSH: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STACK_ADJ(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STACK_TOP = oprand;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ADD: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STACK_SECOND = STACK_TOP + STACK_SECOND;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STACK_ADJ(-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}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我们可以看到，大部分情况下，执行一条指令，除了原始的赋值操作外，还需要调整堆栈的栈顶指针（那些STACK_ADJ宏定义），再看看状态机的实现：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switch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(op) {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LOADK: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REGISTER[oprand0] = oprand1;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ADD: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REGISTER[oprand0] = REGISTER[oprand1] + REGISTER[oprand2];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}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大家可以看到，在执行大部分指令时，状态机虚拟机会比堆栈机要少一次调整堆栈的操作，这对性能会有很明显的影响。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当然这也主要适用于Interpreting的情况，在Jit的情况下，会有很多深度优化，从而使得堆栈机的性能也能和状态机一样。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3"/>
        <w:rPr>
          <w:rFonts w:hint="default"/>
        </w:rPr>
      </w:pPr>
      <w:bookmarkStart w:id="4" w:name="_Toc29903"/>
      <w:r>
        <w:rPr>
          <w:rFonts w:hint="default"/>
        </w:rPr>
        <w:t>Stack based vm的指令</w:t>
      </w:r>
      <w:r>
        <w:rPr>
          <w:rFonts w:hint="eastAsia"/>
          <w:lang w:val="en-US" w:eastAsia="zh-CN"/>
        </w:rPr>
        <w:t xml:space="preserve"> 范例</w:t>
      </w:r>
      <w:bookmarkEnd w:id="4"/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一般都是在当前stack中获取和保存操作数的。比如一个简单的加法赋值运算:a=b+c，对于stack based vm，一般会被转化成如下的指令: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2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"copy" \t "http://blog.csdn.net/yuanlin2008/article/details/_blank"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2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"print" \t "http://blog.csdn.net/yuanlin2008/article/details/_blank"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2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2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push b; // 将变量b的值压入stack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push c; // 将变量c的值压入stack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add;    // 将stack顶部的两个值弹出后相加，将结果压入stack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mov a;  // 将stack顶部结果放到a中 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"/>
        <w:rPr>
          <w:rFonts w:hint="eastAsia"/>
          <w:lang w:eastAsia="zh-CN"/>
        </w:rPr>
      </w:pPr>
      <w:bookmarkStart w:id="5" w:name="_Toc5965"/>
      <w:r>
        <w:rPr>
          <w:rFonts w:hint="eastAsia"/>
          <w:lang w:eastAsia="zh-CN"/>
        </w:rPr>
        <w:t>参考</w:t>
      </w:r>
      <w:bookmarkEnd w:id="5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高效动态语言虚拟机的设计（二） – 堆栈机vs状态机 - 推酷.htm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41459">
    <w:nsid w:val="56B8A513"/>
    <w:multiLevelType w:val="multilevel"/>
    <w:tmpl w:val="56B8A5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4947896">
    <w:nsid w:val="56B8BE38"/>
    <w:multiLevelType w:val="multilevel"/>
    <w:tmpl w:val="56B8BE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4941459"/>
  </w:num>
  <w:num w:numId="2">
    <w:abstractNumId w:val="145494789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70B12"/>
    <w:rsid w:val="01541FBE"/>
    <w:rsid w:val="08CD39FE"/>
    <w:rsid w:val="0A901B9C"/>
    <w:rsid w:val="0CBA0771"/>
    <w:rsid w:val="0F5D0D44"/>
    <w:rsid w:val="147C2E69"/>
    <w:rsid w:val="1BC941BE"/>
    <w:rsid w:val="1D4051C7"/>
    <w:rsid w:val="1F264161"/>
    <w:rsid w:val="20A866FA"/>
    <w:rsid w:val="22A71B03"/>
    <w:rsid w:val="25F36AF4"/>
    <w:rsid w:val="25F717B6"/>
    <w:rsid w:val="27C47FCA"/>
    <w:rsid w:val="2F865694"/>
    <w:rsid w:val="303368A3"/>
    <w:rsid w:val="33313D41"/>
    <w:rsid w:val="406E4841"/>
    <w:rsid w:val="424335B9"/>
    <w:rsid w:val="427D2022"/>
    <w:rsid w:val="42E60F69"/>
    <w:rsid w:val="43243AB5"/>
    <w:rsid w:val="43557B07"/>
    <w:rsid w:val="450E1F78"/>
    <w:rsid w:val="4C870B12"/>
    <w:rsid w:val="4D99745C"/>
    <w:rsid w:val="569E772A"/>
    <w:rsid w:val="56EB59F3"/>
    <w:rsid w:val="57EC5D36"/>
    <w:rsid w:val="591D66AB"/>
    <w:rsid w:val="59BF0BD6"/>
    <w:rsid w:val="5AAF41FE"/>
    <w:rsid w:val="5CCF3687"/>
    <w:rsid w:val="5D954414"/>
    <w:rsid w:val="666E1210"/>
    <w:rsid w:val="692766EF"/>
    <w:rsid w:val="69857FA6"/>
    <w:rsid w:val="6AA6435F"/>
    <w:rsid w:val="6E5C781B"/>
    <w:rsid w:val="6F062233"/>
    <w:rsid w:val="73CA6ABA"/>
    <w:rsid w:val="741D1EB1"/>
    <w:rsid w:val="756412A9"/>
    <w:rsid w:val="75C46DC3"/>
    <w:rsid w:val="77A95CDF"/>
    <w:rsid w:val="7A8B2DF2"/>
    <w:rsid w:val="7B9B0D9A"/>
    <w:rsid w:val="7BFF337A"/>
    <w:rsid w:val="7C0B0E18"/>
    <w:rsid w:val="7F5F5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tabs>
        <w:tab w:val="left" w:pos="864"/>
      </w:tabs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2016-02-07T22:07:00Z</dcterms:created>
  <dc:creator>Administrator</dc:creator>
  <cp:lastModifiedBy>Administrator</cp:lastModifiedBy>
  <dcterms:modified xsi:type="dcterms:W3CDTF">2016-02-08T14:09:42Z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