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/>
          <w:lang w:val="en-US" w:eastAsia="zh-CN"/>
        </w:rPr>
        <w:t>atitit.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"http://blog.csdn.net/attilax/article/details/44725495"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atitit.基于虚拟机的启动器设计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  <w:lang w:val="en-US" w:eastAsia="zh-CN"/>
        </w:rPr>
        <w:t xml:space="preserve">  v2 q37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 xml:space="preserve"> --java 启动器 java生成exe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atitit.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基于虚拟机的启动器设计 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--java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启动器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java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exe4j   vs  nativej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install4j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6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install4j是一个功能强大的，多平台Java安装文件生成工具，用于生成Java应用程序本地化的安装及应用程序发布。 install4j 的优异性在于它易于使用，紧密的集成到目标平台，以及灵活的JRE 管理与部署选项。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启动器的功能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创建发布树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install4j的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"http://baike.baidu.com/view/185360.htm"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图形用户界面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允许你: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完全自定义发布树——在发布树的每一个目录中，允许设置整个目录内容或是磁盘上任何目录的单个文件。定义的视图与结果视图允许你完全控制安装程序将要发布的文件。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处理特定平台的差异——install4j提供方便的“包含/排除”机制，使其适应平台方式来进行发布。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针对Unix, Linux 及Mac OS X所定义的文件权限——对发布树的每一个元素，当其安装在类似于Unix这样的平台上时，可以自定义用户访问的权限。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定义优良的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"http://baike.baidu.com/view/386432.htm"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卸载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策略——对发布树的每一个元素，可以决定在卸载时是否删除它。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定义覆盖策略——对发布树的每一个元素，配置不同的覆盖策略，当安装过程中需要覆盖文件时，这些覆盖策略会指示nstall4j进行相应的操作。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定义安装的组件——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"http://baike.baidu.com/view/1245739.htm"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定义文件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及目录的分组，形成分离的安装组件，用户来选择只安装一定的组件。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0" w:name="3"/>
      <w:bookmarkEnd w:id="0"/>
      <w:bookmarkStart w:id="1" w:name="sub1439448_3"/>
      <w:bookmarkEnd w:id="1"/>
      <w:bookmarkStart w:id="2" w:name="编译本地激活程序"/>
      <w:bookmarkEnd w:id="2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编译本地激活程序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自定义JRE/JDK检测——可执行程序能够检测目标系统上恰当的Java JRE和JDK。也可以按照需求发布自己的JRE。其中，搜索队列、错误处理和支持的JRE/JDK版本完全可定制。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灵活构建类途径——完全定制Java程序类途径，从而扫描全部目录查找JAR文件，其中包括指定目录和档案，以及插入的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"http://baike.baidu.com/view/95930.htm"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环境变量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。自定义错误处理允许您通过一个指定的错误消息中断启动的序列。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GUI，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"http://baike.baidu.com/view/3124124.htm"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控制台程序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——通过一个关联终端窗口来编译GUI程序或控制台程序。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"http://a.hiphotos.baidu.com/baike/s=220/sign=3fb42f481a4c510faac4e518505b2528/7dd98d1001e9390199cf7cbe7bec54e737d19665.jpg"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服务激活（企业版）——install4j企业版完全支持服务或daemon。对于服务，install4j可以在Windows上生成服务执行程序，在Mac OS X上生成启动条目，在Unix/Linux平台上生成启动/结束脚本。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自定义工作目录——将工作目录调整到同可执行程序相关的特定目录下，这对于那些可以从任意目录激活的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"http://baike.baidu.com/view/3124124.htm"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控制台程序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而言非常有用。您无需定义MYAPP_HOME等零散的环境变量。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VM参数文件——对每一个可执行程序，都可以创建一个用户可编辑的VM参数文件。这样，用户就可以调整VM属性，如最大堆栈等。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在Windows上强制执行单个例程——在Windows上，强制规定仅允许运行应用程序的单个例程。激活程序API允许您接收通知或带有命令行参数的进一步启动命令。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Windows版本信息资源——install4j能够生成Windows可执行程序资源条目版本。该版本信息可以显示在诸如Windows explorer属性对话框内。如果希望获取“Windows设计图标”，该功能非常有用。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程序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"http://baike.baidu.com/view/2433475.htm"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启动画面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对于GUI程序，程序启动画面为程序用户提供了一个最佳的程序启动反馈。可以在程序启动画面上任意放置程序启动文本信息或版本信息，在Java代码内，只需一个简单的调用就可以更新这些状态信息。install4j具有“自动关闭”激活模式，一旦程序开始显示窗口，就自动隐藏程序启动画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Stderr和stdout重定向——将标准输出和错误流数据重定向到自定义文件内，方便访问重要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"http://b.hiphotos.baidu.com/baike/s=220/sign=97248e86acaf2eddd0f14eebbd110102/574e9258d109b3de7daf14e8ccbf6c81800a4c1a.jpg"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信息，如对stderr异常堆栈跟踪，这在其他Java GUI程序中通常无法提供该信息。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启动故障检测——终端Windows或GUI程序不会再没有任何显示而发生暂停现象，install4j可执行程序能够监控stderr输出文件并显示一个对话框，该对话框内提供有益信息，对故障及时做出通知。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自定义图标——install4j使用两个图片文件来创建激活程序图标。其中，Windows图标针对Windows XP进行了优化，在以前的Windows 版本上依然具有最佳的显示属性。也可以指定自己的Windows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"http://baike.baidu.com/view/393192.htm"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图标文件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自定义Windows XP上的进程名，对任务栏进行分组——在Microsoft Windows上，install4j激活Java程序时，任务管理器内出现的是install4j执行程序，而不是java.exe或javaw.exe。在Windows XP内，任务栏组内可以显示可执行程序名和相应的图标，而不是未描述的终端图标和字符串“javaw”。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Mac OS X上程序捆绑——在Mac OS X上，install4j执行程序属于某个程序捆绑包内的一部分。可以为应用程序指定Mac图标。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针对KDE/Gnome的Windows管理器集成——install4j生成一个.desktop文件，您的用户可以简单的在其桌面或桌面菜单内放置快捷方式。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3" w:name="4"/>
      <w:bookmarkEnd w:id="3"/>
      <w:bookmarkStart w:id="4" w:name="sub1439448_4"/>
      <w:bookmarkEnd w:id="4"/>
      <w:bookmarkStart w:id="5" w:name="创建Installer"/>
      <w:bookmarkEnd w:id="5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创建Installer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install4j创建的Installer包括下列特性：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可以创建Windows、Linux、Mac OS X和Unix上的GUI Installer，具有专业感观，具有下列功能：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目录选择；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显示许可证协议，并询问用户是否接受；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选择安装组件；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程序分组选择；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为所有用户或单个用户创建开始菜单条目；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嵌入式开始菜单条目；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生成的激活程序文件联合；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选择并安装服务（企业版）；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选择标准任务：在桌面和快速启动栏内创建快捷方式；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选择用户行为所使用的用户任务；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以文本或HTML格式显示预安装或后安装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"http://baike.baidu.com/view/1529143.htm"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信息文件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如果安装被取消或失败，完全回溯；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提供立即开始激活选项；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Windows重启选项；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创建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"http://baike.baidu.com/view/4974478.htm"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卸载程序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在Windows软件控制面板内列出；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自定义图片和大小（企业版）。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多语言支持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安装向导支持下列语言——简体中文、繁体中文、克罗地亚语、捷克语、丹麦语、荷兰语、英语、芬兰语、法语、德语、希腊语、匈牙利语、意大利语、日语、韩语、挪威语、波兰语、葡萄牙语、俄语、瑞典语、土耳其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Linux RPM文件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"http://a.hiphotos.baidu.com/baike/s=220/sign=073d643b87d6277fed12353a18391f63/7acb0a46f21fbe09eb5f33946b600c338744ad29.jpg"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5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有了RPM文件，Java程序可以作为应用最广泛的程序包管理系统的一部份，支持Redhat、SuSe、Mandrake等。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完全Mac OS X支持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GUI 安装程序可以将您的应用程序安装为Mac OS X 上某个程序包的一部分。除此，也可以作为一个文件夹类型的安装，针对每个激活程序都提供程序包。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Unix档案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对于任意Unix平台，可以创建包括您应用程序的gzipped TAR档案。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6" w:name="5"/>
      <w:bookmarkEnd w:id="6"/>
      <w:bookmarkStart w:id="7" w:name="sub1439448_5"/>
      <w:bookmarkEnd w:id="7"/>
      <w:bookmarkStart w:id="8" w:name="自定义屏幕和自定义行为"/>
      <w:bookmarkEnd w:id="8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自定义屏幕和自定义行为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对install4j的GUI Installer进行自定义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自定义行为——安装程序可以执行install4j标准特性所不包括的任务，您可以创建预安装和后安装自定义行为，向installer中添加自己的安装代码。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自定义屏幕（企业版）——对于服务器安装，可以随意布局安装向导的自定义显示屏。对于自定义显示屏，可以询问同用户业务范围相关的安装参数。使用install4j的自定义显示屏，可以实现复杂显示屏流程。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在开发自定义行为和自定义屏幕时，可以使用installer API。您能够同安装流程交互使用，并为访问Windows API提供丰富的服务。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bookmarkStart w:id="9" w:name="6"/>
      <w:bookmarkEnd w:id="9"/>
      <w:bookmarkStart w:id="10" w:name="sub1439448_6"/>
      <w:bookmarkEnd w:id="10"/>
      <w:bookmarkStart w:id="11" w:name="JRE捆绑和按照需要下载JRE"/>
      <w:bookmarkEnd w:id="1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240C5"/>
    <w:rsid w:val="19854D6A"/>
    <w:rsid w:val="6F652D1F"/>
    <w:rsid w:val="77D240C5"/>
    <w:rsid w:val="7D613F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pic/install4j/555299/0/7acb0a46f21fbe09eb5f33946b600c338744ad29?fr=lemma&amp;ct=single" TargetMode="External"/><Relationship Id="rId8" Type="http://schemas.openxmlformats.org/officeDocument/2006/relationships/image" Target="http://b.hiphotos.baidu.com/baike/s=220/sign=97248e86acaf2eddd0f14eebbd110102/574e9258d109b3de7daf14e8ccbf6c81800a4c1a.jpg" TargetMode="External"/><Relationship Id="rId7" Type="http://schemas.openxmlformats.org/officeDocument/2006/relationships/hyperlink" Target="http://baike.baidu.com/pic/install4j/555299/0/574e9258d109b3de7daf14e8ccbf6c81800a4c1a?fr=lemma&amp;ct=single" TargetMode="External"/><Relationship Id="rId6" Type="http://schemas.openxmlformats.org/officeDocument/2006/relationships/image" Target="http://a.hiphotos.baidu.com/baike/s=220/sign=3fb42f481a4c510faac4e518505b2528/7dd98d1001e9390199cf7cbe7bec54e737d19665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baike.baidu.com/pic/install4j/555299/0/7dd98d1001e9390199cf7cbe7bec54e737d19665?fr=lemma&amp;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http://a.hiphotos.baidu.com/baike/s=220/sign=073d643b87d6277fed12353a18391f63/7acb0a46f21fbe09eb5f33946b600c338744ad29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2016-03-10T07:51:00Z</dcterms:created>
  <dc:creator>Administrator</dc:creator>
  <cp:lastModifiedBy>Administrator</cp:lastModifiedBy>
  <dcterms:modified xsi:type="dcterms:W3CDTF">2016-03-10T07:54:45Z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