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Atitit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WebCompoents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四部分功能</w:t>
      </w:r>
    </w:p>
    <w:bookmarkEnd w:id="0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36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我们简单来回顾一下WebCompoents的四部分功能：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3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 .&lt;template&gt;定义组件的HTML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8C00"/>
          <w:spacing w:val="0"/>
          <w:sz w:val="21"/>
          <w:szCs w:val="21"/>
          <w:bdr w:val="none" w:color="auto" w:sz="0" w:space="0"/>
          <w:shd w:val="clear" w:fill="FFFFFF"/>
        </w:rPr>
        <w:t>模板能力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3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2. Shadow Dom封装组件的内部结构，并且保持其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8C00"/>
          <w:spacing w:val="0"/>
          <w:sz w:val="21"/>
          <w:szCs w:val="21"/>
          <w:bdr w:val="none" w:color="auto" w:sz="0" w:space="0"/>
          <w:shd w:val="clear" w:fill="FFFFFF"/>
        </w:rPr>
        <w:t>独立性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3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3. Custom Element 对外提供组件的标签，实现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8C00"/>
          <w:spacing w:val="0"/>
          <w:sz w:val="21"/>
          <w:szCs w:val="21"/>
          <w:bdr w:val="none" w:color="auto" w:sz="0" w:space="0"/>
          <w:shd w:val="clear" w:fill="FFFFFF"/>
        </w:rPr>
        <w:t>自定义标签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3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4. import解决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8C00"/>
          <w:spacing w:val="0"/>
          <w:sz w:val="21"/>
          <w:szCs w:val="21"/>
          <w:bdr w:val="none" w:color="auto" w:sz="0" w:space="0"/>
          <w:shd w:val="clear" w:fill="FFFFFF"/>
        </w:rPr>
        <w:t>组件结合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和依赖加载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组件化实践方案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AlloyTeam：致我们终将组件化的 Web (多图) - 开源中国社区.html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C818C0"/>
    <w:rsid w:val="73C818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2016-04-07T13:51:00Z</dcterms:created>
  <dc:creator>Administrator</dc:creator>
  <cp:lastModifiedBy>Administrator</cp:lastModifiedBy>
  <dcterms:modified xsi:type="dcterms:W3CDTF">2016-04-07T13:52:20Z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