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Atitit webserver web服务器的艺术</w:t>
      </w:r>
    </w:p>
    <w:p>
      <w:pPr>
        <w:bidi w:val="0"/>
        <w:rPr>
          <w:rFonts w:hint="eastAsia"/>
          <w:lang w:val="en-US" w:eastAsia="zh-CN"/>
        </w:rPr>
      </w:pPr>
    </w:p>
    <w:sdt>
      <w:sdtPr>
        <w:rPr>
          <w:rFonts w:ascii="宋体" w:hAnsi="宋体" w:eastAsia="宋体" w:cstheme="minorBidi"/>
          <w:kern w:val="2"/>
          <w:sz w:val="21"/>
          <w:szCs w:val="24"/>
          <w:lang w:val="en-US" w:eastAsia="zh-CN" w:bidi="ar-SA"/>
        </w:rPr>
        <w:id w:val="14746442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8" w:name="_GoBack"/>
          <w:bookmarkEnd w:id="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_Toc22352 </w:instrText>
          </w:r>
          <w:r>
            <w:rPr>
              <w:rFonts w:hint="eastAsia"/>
              <w:lang w:val="en-US" w:eastAsia="zh-CN"/>
            </w:rPr>
            <w:fldChar w:fldCharType="separate"/>
          </w:r>
          <w:r>
            <w:rPr>
              <w:rFonts w:hint="default"/>
            </w:rPr>
            <w:t>1.1. 2.2 使用处理器处理请求</w:t>
          </w:r>
          <w:r>
            <w:tab/>
          </w:r>
          <w:r>
            <w:fldChar w:fldCharType="begin"/>
          </w:r>
          <w:r>
            <w:instrText xml:space="preserve"> PAGEREF _Toc22352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_Toc19471 </w:instrText>
          </w:r>
          <w:r>
            <w:rPr>
              <w:rFonts w:hint="eastAsia"/>
              <w:lang w:val="en-US" w:eastAsia="zh-CN"/>
            </w:rPr>
            <w:fldChar w:fldCharType="separate"/>
          </w:r>
          <w:r>
            <w:rPr>
              <w:rFonts w:hint="default" w:ascii="Arial" w:hAnsi="Arial" w:eastAsia="Arial" w:cs="Arial"/>
              <w:i w:val="0"/>
              <w:caps w:val="0"/>
              <w:spacing w:val="2"/>
              <w:szCs w:val="24"/>
              <w:shd w:val="clear" w:fill="202124"/>
            </w:rPr>
            <w:t xml:space="preserve">2. </w:t>
          </w:r>
          <w:r>
            <w:rPr>
              <w:rFonts w:hint="default" w:ascii="Arial" w:hAnsi="Arial" w:eastAsia="Arial" w:cs="Arial"/>
              <w:i w:val="0"/>
              <w:caps w:val="0"/>
              <w:spacing w:val="2"/>
              <w:szCs w:val="24"/>
              <w:shd w:val="clear" w:fill="202124"/>
            </w:rPr>
            <w:t>2.5 处理器的作用域 :</w:t>
          </w:r>
          <w:r>
            <w:tab/>
          </w:r>
          <w:r>
            <w:fldChar w:fldCharType="begin"/>
          </w:r>
          <w:r>
            <w:instrText xml:space="preserve"> PAGEREF _Toc19471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_Toc14857 </w:instrText>
          </w:r>
          <w:r>
            <w:rPr>
              <w:rFonts w:hint="eastAsia"/>
              <w:lang w:val="en-US" w:eastAsia="zh-CN"/>
            </w:rPr>
            <w:fldChar w:fldCharType="separate"/>
          </w:r>
          <w:r>
            <w:rPr>
              <w:rFonts w:hint="default"/>
            </w:rPr>
            <w:t>2.1. 在Jetty中，很多标准的服务器会继承HandlerWrappers，用来进行链式处理，比如从请求从 ContextHandler 到 SessionHandler ，再到 SecurityHandler 最后到ServletHandler</w:t>
          </w:r>
          <w:r>
            <w:tab/>
          </w:r>
          <w:r>
            <w:fldChar w:fldCharType="begin"/>
          </w:r>
          <w:r>
            <w:instrText xml:space="preserve"> PAGEREF _Toc14857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_Toc24808 </w:instrText>
          </w:r>
          <w:r>
            <w:rPr>
              <w:rFonts w:hint="eastAsia"/>
              <w:lang w:val="en-US" w:eastAsia="zh-CN"/>
            </w:rPr>
            <w:fldChar w:fldCharType="separate"/>
          </w:r>
          <w:r>
            <w:rPr>
              <w:rFonts w:hint="default"/>
            </w:rPr>
            <w:t>2.2. 2.6 嵌入 ResourceHandle</w:t>
          </w:r>
          <w:r>
            <w:rPr>
              <w:rFonts w:hint="eastAsia"/>
              <w:lang w:val="en-US" w:eastAsia="zh-CN"/>
            </w:rPr>
            <w:t xml:space="preserve">  </w:t>
          </w:r>
          <w:r>
            <w:rPr>
              <w:rFonts w:hint="default"/>
            </w:rPr>
            <w:t>来处理当前工作路径下的静态资源</w:t>
          </w:r>
          <w:r>
            <w:tab/>
          </w:r>
          <w:r>
            <w:fldChar w:fldCharType="begin"/>
          </w:r>
          <w:r>
            <w:instrText xml:space="preserve"> PAGEREF _Toc24808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_Toc22933 </w:instrText>
          </w:r>
          <w:r>
            <w:rPr>
              <w:rFonts w:hint="eastAsia"/>
              <w:lang w:val="en-US" w:eastAsia="zh-CN"/>
            </w:rPr>
            <w:fldChar w:fldCharType="separate"/>
          </w:r>
          <w:r>
            <w:rPr>
              <w:rFonts w:hint="default"/>
            </w:rPr>
            <w:t>2.3. 2.8 ServletHandle</w:t>
          </w:r>
          <w:r>
            <w:tab/>
          </w:r>
          <w:r>
            <w:fldChar w:fldCharType="begin"/>
          </w:r>
          <w:r>
            <w:instrText xml:space="preserve"> PAGEREF _Toc22933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_Toc10396 </w:instrText>
          </w:r>
          <w:r>
            <w:rPr>
              <w:rFonts w:hint="eastAsia"/>
              <w:lang w:val="en-US" w:eastAsia="zh-CN"/>
            </w:rPr>
            <w:fldChar w:fldCharType="separate"/>
          </w:r>
          <w:r>
            <w:rPr>
              <w:rFonts w:hint="default"/>
            </w:rPr>
            <w:t>2.4. 2.9 嵌入 Context(ContextHandler)只用来响应配匹配指定URI前缀的请求，</w:t>
          </w:r>
          <w:r>
            <w:tab/>
          </w:r>
          <w:r>
            <w:fldChar w:fldCharType="begin"/>
          </w:r>
          <w:r>
            <w:instrText xml:space="preserve"> PAGEREF _Toc10396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_Toc19855 </w:instrText>
          </w:r>
          <w:r>
            <w:rPr>
              <w:rFonts w:hint="eastAsia"/>
              <w:lang w:val="en-US" w:eastAsia="zh-CN"/>
            </w:rPr>
            <w:fldChar w:fldCharType="separate"/>
          </w:r>
          <w:r>
            <w:rPr>
              <w:rFonts w:hint="default"/>
            </w:rPr>
            <w:t>2.5. 2.10 嵌入 ServletContextHandler</w:t>
          </w:r>
          <w:r>
            <w:rPr>
              <w:rFonts w:hint="eastAsia"/>
              <w:lang w:val="en-US" w:eastAsia="zh-CN"/>
            </w:rPr>
            <w:t xml:space="preserve"> </w:t>
          </w:r>
          <w:r>
            <w:rPr>
              <w:rFonts w:hint="default"/>
            </w:rPr>
            <w:t>ServletContextHandler是一种特殊的ContextHandler，它可以支持标准的sessions 和Servlets。</w:t>
          </w:r>
          <w:r>
            <w:tab/>
          </w:r>
          <w:r>
            <w:fldChar w:fldCharType="begin"/>
          </w:r>
          <w:r>
            <w:instrText xml:space="preserve"> PAGEREF _Toc19855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_Toc12560 </w:instrText>
          </w:r>
          <w:r>
            <w:rPr>
              <w:rFonts w:hint="eastAsia"/>
              <w:lang w:val="en-US" w:eastAsia="zh-CN"/>
            </w:rPr>
            <w:fldChar w:fldCharType="separate"/>
          </w:r>
          <w:r>
            <w:rPr>
              <w:rFonts w:hint="default"/>
            </w:rPr>
            <w:t>2.6. 2.11 嵌入 web 应用(WebAppContext):</w:t>
          </w:r>
          <w:r>
            <w:tab/>
          </w:r>
          <w:r>
            <w:fldChar w:fldCharType="begin"/>
          </w:r>
          <w:r>
            <w:instrText xml:space="preserve"> PAGEREF _Toc12560 </w:instrText>
          </w:r>
          <w:r>
            <w:fldChar w:fldCharType="separate"/>
          </w:r>
          <w:r>
            <w:t>3</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bidi w:val="0"/>
        <w:rPr>
          <w:rFonts w:hint="eastAsia"/>
          <w:lang w:val="en-US" w:eastAsia="zh-CN"/>
        </w:rPr>
      </w:pPr>
    </w:p>
    <w:p>
      <w:pPr>
        <w:bidi w:val="0"/>
        <w:rPr>
          <w:rFonts w:hint="default"/>
        </w:rPr>
      </w:pPr>
      <w:r>
        <w:fldChar w:fldCharType="begin"/>
      </w:r>
      <w:r>
        <w:instrText xml:space="preserve"> HYPERLINK "http://aiden-dong.github.io/2018/12/25/Jetty%E5%B5%8C%E5%85%A5%E5%BC%8F%E6%9C%8D%E5%8A%A1%E5%99%A8/" \t "https://keep.google.com/" \l "NOTE/_blank" </w:instrText>
      </w:r>
      <w:r>
        <w:fldChar w:fldCharType="separate"/>
      </w:r>
      <w:r>
        <w:rPr>
          <w:rStyle w:val="15"/>
          <w:rFonts w:hint="default" w:ascii="Arial" w:hAnsi="Arial" w:eastAsia="Arial" w:cs="Arial"/>
          <w:i w:val="0"/>
          <w:caps w:val="0"/>
          <w:color w:val="E8EAED"/>
          <w:spacing w:val="2"/>
          <w:szCs w:val="24"/>
          <w:shd w:val="clear" w:fill="202124"/>
        </w:rPr>
        <w:t>http://aiden-dong.github.io/2018/12/25/Jetty%E5%B5%8C%E5%85%A5%E5%BC%8F%E6%9C%8D%E5%8A%A1%E5%99%A8/</w:t>
      </w:r>
      <w:r>
        <w:rPr>
          <w:rFonts w:hint="default"/>
        </w:rPr>
        <w:fldChar w:fldCharType="end"/>
      </w:r>
      <w:r>
        <w:rPr>
          <w:rFonts w:hint="default"/>
        </w:rPr>
        <w:br w:type="textWrapping"/>
      </w:r>
      <w:r>
        <w:rPr>
          <w:rFonts w:hint="default"/>
        </w:rPr>
        <w:br w:type="textWrapping"/>
      </w:r>
      <w:r>
        <w:rPr>
          <w:rFonts w:hint="default"/>
        </w:rPr>
        <w:t>2.2 使用处理器处理请求</w:t>
      </w:r>
      <w:r>
        <w:rPr>
          <w:rFonts w:hint="default"/>
        </w:rPr>
        <w:br w:type="textWrapping"/>
      </w:r>
      <w:r>
        <w:rPr>
          <w:rFonts w:hint="default"/>
        </w:rPr>
        <w:t>为了针对请求产生一个相应，Jetty要求用户为服务创建一个处理请求的处理器，一个处理器可以做的工作有：</w:t>
      </w:r>
      <w:r>
        <w:rPr>
          <w:rFonts w:hint="default"/>
        </w:rPr>
        <w:br w:type="textWrapping"/>
      </w:r>
      <w:r>
        <w:rPr>
          <w:rFonts w:hint="default"/>
        </w:rPr>
        <w:br w:type="textWrapping"/>
      </w:r>
      <w:r>
        <w:rPr>
          <w:rFonts w:hint="default"/>
        </w:rPr>
        <w:t>检测或修改一个请求</w:t>
      </w:r>
      <w:r>
        <w:rPr>
          <w:rFonts w:hint="default"/>
        </w:rPr>
        <w:br w:type="textWrapping"/>
      </w:r>
      <w:r>
        <w:rPr>
          <w:rFonts w:hint="default"/>
        </w:rPr>
        <w:t>一个完整的HTTP响应</w:t>
      </w:r>
      <w:r>
        <w:rPr>
          <w:rFonts w:hint="default"/>
        </w:rPr>
        <w:br w:type="textWrapping"/>
      </w:r>
      <w:r>
        <w:rPr>
          <w:rFonts w:hint="default"/>
        </w:rPr>
        <w:t>处理转发（详见：HandlerWrapper）</w:t>
      </w:r>
      <w:r>
        <w:rPr>
          <w:rFonts w:hint="default"/>
        </w:rPr>
        <w:br w:type="textWrapping"/>
      </w:r>
      <w:r>
        <w:rPr>
          <w:rFonts w:hint="default"/>
        </w:rPr>
        <w:t>处理转发到多个其它处理器上（详见：HandlerCollection）</w:t>
      </w:r>
      <w:r>
        <w:rPr>
          <w:rFonts w:hint="default"/>
        </w:rPr>
        <w:br w:type="textWrapping"/>
      </w:r>
      <w:r>
        <w:rPr>
          <w:rFonts w:hint="default"/>
        </w:rPr>
        <w:br w:type="textWrapping"/>
      </w:r>
    </w:p>
    <w:p>
      <w:pPr>
        <w:pStyle w:val="3"/>
        <w:bidi w:val="0"/>
        <w:rPr>
          <w:rFonts w:hint="default"/>
        </w:rPr>
      </w:pPr>
      <w:bookmarkStart w:id="0" w:name="_Toc22352"/>
      <w:r>
        <w:rPr>
          <w:rFonts w:hint="default"/>
        </w:rPr>
        <w:t>2.2 使用处理器处理请求</w:t>
      </w:r>
      <w:bookmarkEnd w:id="0"/>
    </w:p>
    <w:p>
      <w:pPr>
        <w:bidi w:val="0"/>
        <w:rPr>
          <w:rFonts w:hint="default" w:ascii="Arial" w:hAnsi="Arial" w:eastAsia="Arial" w:cs="Arial"/>
          <w:i w:val="0"/>
          <w:caps w:val="0"/>
          <w:color w:val="E8EAED"/>
          <w:spacing w:val="2"/>
          <w:szCs w:val="24"/>
          <w:shd w:val="clear" w:fill="202124"/>
        </w:rPr>
      </w:pPr>
      <w:r>
        <w:rPr>
          <w:rFonts w:hint="default"/>
        </w:rPr>
        <w:br w:type="textWrapping"/>
      </w:r>
      <w:r>
        <w:rPr>
          <w:rFonts w:hint="default"/>
        </w:rPr>
        <w:t>为了针对请求产生一个相应，Jetty要求用户为服务创建一个处理请求的处理器，一个处理器可以做的工作有：</w:t>
      </w:r>
      <w:r>
        <w:rPr>
          <w:rFonts w:hint="default"/>
        </w:rPr>
        <w:br w:type="textWrapping"/>
      </w:r>
      <w:r>
        <w:rPr>
          <w:rFonts w:hint="default"/>
        </w:rPr>
        <w:br w:type="textWrapping"/>
      </w:r>
      <w:r>
        <w:rPr>
          <w:rFonts w:hint="default"/>
        </w:rPr>
        <w:t>检测或修改一个请求</w:t>
      </w:r>
      <w:r>
        <w:rPr>
          <w:rFonts w:hint="default"/>
        </w:rPr>
        <w:br w:type="textWrapping"/>
      </w:r>
      <w:r>
        <w:rPr>
          <w:rFonts w:hint="default"/>
        </w:rPr>
        <w:t>一个完整的HTTP响应</w:t>
      </w:r>
      <w:r>
        <w:rPr>
          <w:rFonts w:hint="default"/>
        </w:rPr>
        <w:br w:type="textWrapping"/>
      </w:r>
      <w:r>
        <w:rPr>
          <w:rFonts w:hint="default"/>
        </w:rPr>
        <w:t>处理转发（详见：HandlerWrapper）</w:t>
      </w:r>
      <w:r>
        <w:rPr>
          <w:rFonts w:hint="default"/>
        </w:rPr>
        <w:br w:type="textWrapping"/>
      </w:r>
      <w:r>
        <w:rPr>
          <w:rFonts w:hint="default"/>
        </w:rPr>
        <w:t>处理转发到多个其它处理器上（详见：HandlerCollection）</w:t>
      </w:r>
      <w:r>
        <w:rPr>
          <w:rFonts w:hint="default"/>
        </w:rPr>
        <w:br w:type="textWrapping"/>
      </w:r>
      <w:r>
        <w:rPr>
          <w:rFonts w:hint="default"/>
        </w:rPr>
        <w:br w:type="textWrapping"/>
      </w:r>
      <w:r>
        <w:rPr>
          <w:rFonts w:hint="default"/>
        </w:rPr>
        <w:t>2.4 处理器的集合以及封装 :</w:t>
      </w:r>
      <w:r>
        <w:rPr>
          <w:rFonts w:hint="default"/>
        </w:rPr>
        <w:br w:type="textWrapping"/>
      </w:r>
      <w:r>
        <w:rPr>
          <w:rFonts w:hint="default"/>
        </w:rPr>
        <w:t>复杂的请求可以由多个处理器来完成，你可以通过不同的方式把它们结合起来，Jetty有几个 HandlerContainer 接口的实现：</w:t>
      </w:r>
      <w:r>
        <w:rPr>
          <w:rFonts w:hint="default" w:ascii="Arial" w:hAnsi="Arial" w:eastAsia="Arial" w:cs="Arial"/>
          <w:i w:val="0"/>
          <w:caps w:val="0"/>
          <w:color w:val="E8EAED"/>
          <w:spacing w:val="2"/>
          <w:szCs w:val="24"/>
          <w:shd w:val="clear" w:fill="202124"/>
        </w:rPr>
        <w:br w:type="textWrapping"/>
      </w:r>
      <w:r>
        <w:rPr>
          <w:rFonts w:hint="default" w:ascii="Arial" w:hAnsi="Arial" w:eastAsia="Arial" w:cs="Arial"/>
          <w:i w:val="0"/>
          <w:caps w:val="0"/>
          <w:color w:val="E8EAED"/>
          <w:spacing w:val="2"/>
          <w:szCs w:val="24"/>
          <w:shd w:val="clear" w:fill="202124"/>
        </w:rPr>
        <w:br w:type="textWrapping"/>
      </w:r>
    </w:p>
    <w:p>
      <w:pPr>
        <w:pStyle w:val="2"/>
        <w:bidi w:val="0"/>
        <w:rPr>
          <w:rFonts w:hint="default" w:ascii="Arial" w:hAnsi="Arial" w:eastAsia="Arial" w:cs="Arial"/>
          <w:i w:val="0"/>
          <w:caps w:val="0"/>
          <w:color w:val="E8EAED"/>
          <w:spacing w:val="2"/>
          <w:sz w:val="24"/>
          <w:szCs w:val="24"/>
          <w:shd w:val="clear" w:fill="202124"/>
        </w:rPr>
      </w:pPr>
      <w:bookmarkStart w:id="1" w:name="_Toc19471"/>
      <w:r>
        <w:rPr>
          <w:rFonts w:hint="default" w:ascii="Arial" w:hAnsi="Arial" w:eastAsia="Arial" w:cs="Arial"/>
          <w:i w:val="0"/>
          <w:caps w:val="0"/>
          <w:color w:val="E8EAED"/>
          <w:spacing w:val="2"/>
          <w:sz w:val="24"/>
          <w:szCs w:val="24"/>
          <w:shd w:val="clear" w:fill="202124"/>
        </w:rPr>
        <w:t>2.5 处理器的作用域 :</w:t>
      </w:r>
      <w:bookmarkEnd w:id="1"/>
    </w:p>
    <w:p>
      <w:pPr>
        <w:pStyle w:val="3"/>
        <w:bidi w:val="0"/>
        <w:ind w:left="575" w:leftChars="0" w:hanging="575" w:firstLineChars="0"/>
        <w:rPr>
          <w:rFonts w:hint="default"/>
        </w:rPr>
      </w:pPr>
      <w:bookmarkStart w:id="2" w:name="_Toc14857"/>
      <w:r>
        <w:rPr>
          <w:rFonts w:hint="default"/>
        </w:rPr>
        <w:t>在Jetty中，很多标准的服务器会继承HandlerWrappers，用来进行链式处理，比如从请求从 ContextHandler 到 SessionHandler ，再到 SecurityHandler 最后到ServletHandler</w:t>
      </w:r>
      <w:bookmarkEnd w:id="2"/>
    </w:p>
    <w:p>
      <w:pPr>
        <w:bidi w:val="0"/>
        <w:rPr>
          <w:rFonts w:hint="default"/>
        </w:rPr>
      </w:pPr>
      <w:r>
        <w:rPr>
          <w:rFonts w:hint="default"/>
        </w:rPr>
        <w:t>。然而，因为servlet规范的性质，外部处理器不能在没有调用内部处理器的时候得知内部处理器的信息，例如：ContextHandler调用应用监听请求的context时，它必须已经知道ServletHandler将要转发请求到哪个servlet，以确保servletPath方法返回正确的值。</w:t>
      </w:r>
      <w:r>
        <w:rPr>
          <w:rFonts w:hint="default"/>
        </w:rPr>
        <w:br w:type="textWrapping"/>
      </w:r>
      <w:r>
        <w:rPr>
          <w:rFonts w:hint="default"/>
        </w:rPr>
        <w:br w:type="textWrapping"/>
      </w:r>
    </w:p>
    <w:p>
      <w:pPr>
        <w:pStyle w:val="3"/>
        <w:bidi w:val="0"/>
        <w:rPr>
          <w:rFonts w:hint="default"/>
        </w:rPr>
      </w:pPr>
      <w:bookmarkStart w:id="3" w:name="_Toc24808"/>
      <w:r>
        <w:rPr>
          <w:rFonts w:hint="default"/>
        </w:rPr>
        <w:t>2.6 嵌入 ResourceHandle</w:t>
      </w:r>
      <w:r>
        <w:rPr>
          <w:rFonts w:hint="eastAsia"/>
          <w:lang w:val="en-US" w:eastAsia="zh-CN"/>
        </w:rPr>
        <w:t xml:space="preserve">  </w:t>
      </w:r>
      <w:r>
        <w:rPr>
          <w:rFonts w:hint="default"/>
        </w:rPr>
        <w:t>来处理当前工作路径下的静态资源</w:t>
      </w:r>
      <w:bookmarkEnd w:id="3"/>
    </w:p>
    <w:p>
      <w:pPr>
        <w:bidi w:val="0"/>
        <w:rPr>
          <w:rFonts w:hint="default"/>
        </w:rPr>
      </w:pPr>
      <w:r>
        <w:rPr>
          <w:rFonts w:hint="default"/>
        </w:rPr>
        <w:br w:type="textWrapping"/>
      </w:r>
      <w:r>
        <w:rPr>
          <w:rFonts w:hint="default"/>
        </w:rPr>
        <w:t>你可以使用 ResourceHandler 来处理当前工作路径下的静态资源。</w:t>
      </w:r>
      <w:r>
        <w:rPr>
          <w:rFonts w:hint="default"/>
        </w:rPr>
        <w:br w:type="textWrapping"/>
      </w:r>
      <w:r>
        <w:rPr>
          <w:rFonts w:hint="default"/>
        </w:rPr>
        <w:br w:type="textWrapping"/>
      </w:r>
      <w:r>
        <w:rPr>
          <w:rFonts w:hint="default"/>
        </w:rPr>
        <w:t>ScopedHandler是HandlerWrapper 一个抽象实现类，用来提供链式调用时作用域的支持。例如：一个ServletHandler内嵌在一个ContextHandler中，方法嵌套调用的顺序为：</w:t>
      </w:r>
      <w:r>
        <w:rPr>
          <w:rFonts w:hint="default"/>
        </w:rPr>
        <w:br w:type="textWrapping"/>
      </w:r>
      <w:r>
        <w:rPr>
          <w:rFonts w:hint="default"/>
        </w:rPr>
        <w:br w:type="textWrapping"/>
      </w:r>
      <w:r>
        <w:rPr>
          <w:rFonts w:hint="default"/>
        </w:rPr>
        <w:t>Server.handle(...)</w:t>
      </w:r>
      <w:r>
        <w:rPr>
          <w:rFonts w:hint="default"/>
        </w:rPr>
        <w:br w:type="textWrapping"/>
      </w:r>
      <w:r>
        <w:rPr>
          <w:rFonts w:hint="default"/>
        </w:rPr>
        <w:t>ContextHandler.doScope(...)</w:t>
      </w:r>
      <w:r>
        <w:rPr>
          <w:rFonts w:hint="default"/>
        </w:rPr>
        <w:br w:type="textWrapping"/>
      </w:r>
      <w:r>
        <w:rPr>
          <w:rFonts w:hint="default"/>
        </w:rPr>
        <w:t>ServletHandler.doScope(...)</w:t>
      </w:r>
      <w:r>
        <w:rPr>
          <w:rFonts w:hint="default"/>
        </w:rPr>
        <w:br w:type="textWrapping"/>
      </w:r>
      <w:r>
        <w:rPr>
          <w:rFonts w:hint="default"/>
        </w:rPr>
        <w:t>ContextHandler.doHandle(...)</w:t>
      </w:r>
      <w:r>
        <w:rPr>
          <w:rFonts w:hint="default"/>
        </w:rPr>
        <w:br w:type="textWrapping"/>
      </w:r>
      <w:r>
        <w:rPr>
          <w:rFonts w:hint="default"/>
        </w:rPr>
        <w:t>ServletHandler.doHandle(...)</w:t>
      </w:r>
      <w:r>
        <w:rPr>
          <w:rFonts w:hint="default"/>
        </w:rPr>
        <w:br w:type="textWrapping"/>
      </w:r>
      <w:r>
        <w:rPr>
          <w:rFonts w:hint="default"/>
        </w:rPr>
        <w:t>SomeServlet.service(...)</w:t>
      </w:r>
      <w:r>
        <w:rPr>
          <w:rFonts w:hint="default"/>
        </w:rPr>
        <w:br w:type="textWrapping"/>
      </w:r>
      <w:r>
        <w:rPr>
          <w:rFonts w:hint="default"/>
        </w:rPr>
        <w:br w:type="textWrapping"/>
      </w:r>
    </w:p>
    <w:p>
      <w:pPr>
        <w:pStyle w:val="3"/>
        <w:bidi w:val="0"/>
        <w:rPr>
          <w:rFonts w:hint="default"/>
        </w:rPr>
      </w:pPr>
      <w:bookmarkStart w:id="4" w:name="_Toc22933"/>
      <w:r>
        <w:rPr>
          <w:rFonts w:hint="default"/>
        </w:rPr>
        <w:t>2.8 ServletHandle</w:t>
      </w:r>
      <w:bookmarkEnd w:id="4"/>
    </w:p>
    <w:p>
      <w:pPr>
        <w:bidi w:val="0"/>
        <w:rPr>
          <w:rFonts w:hint="default"/>
        </w:rPr>
      </w:pPr>
      <w:r>
        <w:rPr>
          <w:rFonts w:hint="default"/>
        </w:rPr>
        <w:br w:type="textWrapping"/>
      </w:r>
      <w:r>
        <w:rPr>
          <w:rFonts w:hint="default"/>
        </w:rPr>
        <w:t>Servlets 是处理逻辑和HTTP请求的标准方式。Servlets 类似于Jetty的处理器，request对象不可变且不能被修改。在Jetty中servlet将有ServletHandler进行负责调用。它使用标准的路径匹配一个请求到servlet，设置请求的路径和请求内容，将请求传递到servlet，或者通过过滤器产生一个响应。</w:t>
      </w:r>
      <w:r>
        <w:rPr>
          <w:rFonts w:hint="default"/>
        </w:rPr>
        <w:br w:type="textWrapping"/>
      </w:r>
      <w:r>
        <w:rPr>
          <w:rFonts w:hint="default"/>
        </w:rPr>
        <w:br w:type="textWrapping"/>
      </w:r>
    </w:p>
    <w:p>
      <w:pPr>
        <w:pStyle w:val="3"/>
        <w:bidi w:val="0"/>
        <w:rPr>
          <w:rFonts w:hint="default"/>
        </w:rPr>
      </w:pPr>
      <w:bookmarkStart w:id="5" w:name="_Toc10396"/>
      <w:r>
        <w:rPr>
          <w:rFonts w:hint="default"/>
        </w:rPr>
        <w:t>2.9 嵌入 Context(ContextHandler)只用来响应配匹配指定URI前缀的请求，</w:t>
      </w:r>
      <w:bookmarkEnd w:id="5"/>
    </w:p>
    <w:p>
      <w:pPr>
        <w:bidi w:val="0"/>
        <w:rPr>
          <w:rFonts w:hint="default"/>
        </w:rPr>
      </w:pPr>
      <w:r>
        <w:rPr>
          <w:rFonts w:hint="default"/>
        </w:rPr>
        <w:br w:type="textWrapping"/>
      </w:r>
      <w:r>
        <w:rPr>
          <w:rFonts w:hint="default"/>
        </w:rPr>
        <w:t>ContextHandler是一种ScopedHandler，只用来响应配匹配指定URI前缀的请求，</w:t>
      </w:r>
      <w:r>
        <w:rPr>
          <w:rFonts w:hint="default"/>
        </w:rPr>
        <w:br w:type="textWrapping"/>
      </w:r>
      <w:r>
        <w:rPr>
          <w:rFonts w:hint="default"/>
        </w:rPr>
        <w:t>一个Classloader 当在一个请求作用域里的时候处理当前线程的请求</w:t>
      </w:r>
      <w:r>
        <w:rPr>
          <w:rFonts w:hint="default"/>
        </w:rPr>
        <w:br w:type="textWrapping"/>
      </w:r>
      <w:r>
        <w:rPr>
          <w:rFonts w:hint="default"/>
        </w:rPr>
        <w:t>一个ServletContext有小属性的集合</w:t>
      </w:r>
      <w:r>
        <w:rPr>
          <w:rFonts w:hint="default"/>
        </w:rPr>
        <w:br w:type="textWrapping"/>
      </w:r>
      <w:r>
        <w:rPr>
          <w:rFonts w:hint="default"/>
        </w:rPr>
        <w:t>通过ServletContext获得的初始化参数的集合</w:t>
      </w:r>
      <w:r>
        <w:rPr>
          <w:rFonts w:hint="default"/>
        </w:rPr>
        <w:br w:type="textWrapping"/>
      </w:r>
      <w:r>
        <w:rPr>
          <w:rFonts w:hint="default"/>
        </w:rPr>
        <w:t>通过ServletContext 获得的基础资源的集合</w:t>
      </w:r>
      <w:r>
        <w:rPr>
          <w:rFonts w:hint="default"/>
        </w:rPr>
        <w:br w:type="textWrapping"/>
      </w:r>
      <w:r>
        <w:rPr>
          <w:rFonts w:hint="default"/>
        </w:rPr>
        <w:t>一个虚拟主机名称的集合</w:t>
      </w:r>
      <w:r>
        <w:rPr>
          <w:rFonts w:hint="default"/>
        </w:rPr>
        <w:br w:type="textWrapping"/>
      </w:r>
      <w:r>
        <w:rPr>
          <w:rFonts w:hint="default"/>
        </w:rPr>
        <w:br w:type="textWrapping"/>
      </w:r>
    </w:p>
    <w:p>
      <w:pPr>
        <w:pStyle w:val="3"/>
        <w:bidi w:val="0"/>
        <w:rPr>
          <w:rFonts w:hint="default"/>
        </w:rPr>
      </w:pPr>
      <w:bookmarkStart w:id="6" w:name="_Toc19855"/>
      <w:r>
        <w:rPr>
          <w:rFonts w:hint="default"/>
        </w:rPr>
        <w:t>2.10 嵌入 ServletContextHandler</w:t>
      </w:r>
      <w:r>
        <w:rPr>
          <w:rFonts w:hint="eastAsia"/>
          <w:lang w:val="en-US" w:eastAsia="zh-CN"/>
        </w:rPr>
        <w:t xml:space="preserve"> </w:t>
      </w:r>
      <w:r>
        <w:rPr>
          <w:rFonts w:hint="default"/>
        </w:rPr>
        <w:t>ServletContextHandler是一种特殊的ContextHandler，它可以支持标准的sessions 和Servlets。</w:t>
      </w:r>
      <w:bookmarkEnd w:id="6"/>
    </w:p>
    <w:p>
      <w:pPr>
        <w:bidi w:val="0"/>
        <w:rPr>
          <w:rFonts w:hint="default"/>
        </w:rPr>
      </w:pPr>
      <w:r>
        <w:rPr>
          <w:rFonts w:hint="default"/>
        </w:rPr>
        <w:t>下面例子的OneServletContext 实例化了一个 DefaultServlet为/tmp/ 和DumpServlet 提供静态资源服务，DumpServlet 创建session并且应答请求信息</w:t>
      </w:r>
      <w:r>
        <w:rPr>
          <w:rFonts w:hint="default"/>
        </w:rPr>
        <w:br w:type="textWrapping"/>
      </w:r>
      <w:r>
        <w:rPr>
          <w:rFonts w:hint="default"/>
        </w:rPr>
        <w:br w:type="textWrapping"/>
      </w:r>
    </w:p>
    <w:p>
      <w:pPr>
        <w:pStyle w:val="3"/>
        <w:bidi w:val="0"/>
        <w:rPr>
          <w:rFonts w:hint="default"/>
        </w:rPr>
      </w:pPr>
      <w:bookmarkStart w:id="7" w:name="_Toc12560"/>
      <w:r>
        <w:rPr>
          <w:rFonts w:hint="default"/>
        </w:rPr>
        <w:t>2.11 嵌入 web 应用(WebAppContext):</w:t>
      </w:r>
      <w:bookmarkEnd w:id="7"/>
    </w:p>
    <w:p>
      <w:pPr>
        <w:bidi w:val="0"/>
        <w:rPr>
          <w:rFonts w:hint="eastAsia"/>
          <w:lang w:val="en-US" w:eastAsia="zh-CN"/>
        </w:rPr>
      </w:pPr>
      <w:r>
        <w:rPr>
          <w:rFonts w:hint="default"/>
        </w:rPr>
        <w:br w:type="textWrapping"/>
      </w:r>
      <w:r>
        <w:rPr>
          <w:rFonts w:hint="default"/>
        </w:rPr>
        <w:t>WebAppContext是ServletContextHandler 的扩展，使用标准的web应用组件和web.xml，通过web.xml和注解配置servlet，filter和其它特性。下面这个OneWebApp例子部署了一个简单的web应用。Web应用程序可以使用容器提供的资源，在这种情况下需要一个LoginService并配置：</w:t>
      </w:r>
      <w:r>
        <w:rPr>
          <w:rFonts w:hint="default"/>
        </w:rPr>
        <w:br w:type="textWrapping"/>
      </w:r>
      <w:r>
        <w:rPr>
          <w:rFonts w:hint="default"/>
        </w:rPr>
        <w:br w:type="textWrapping"/>
      </w:r>
      <w:r>
        <w:rPr>
          <w:rFonts w:hint="default"/>
        </w:rPr>
        <w:t>2.8 ServletHandle</w:t>
      </w:r>
      <w:r>
        <w:rPr>
          <w:rFonts w:hint="default"/>
        </w:rPr>
        <w:br w:type="textWrapping"/>
      </w:r>
      <w:r>
        <w:rPr>
          <w:rFonts w:hint="default"/>
        </w:rPr>
        <w:t>Servlets 是处理逻辑和HTTP请求的标准方式。Servlets 类似于Jetty的处理器，request对象不可变且不能被修改。在Jetty中servlet将有ServletHandler进行负责调用。它使用标准的路径匹配一个请求到servlet，设置请求的路径和请求内容，将请求传递到servlet，或者通过过滤器产生一个响应。</w:t>
      </w:r>
      <w:r>
        <w:rPr>
          <w:rFonts w:hint="default"/>
        </w:rPr>
        <w:br w:type="textWrapping"/>
      </w:r>
      <w:r>
        <w:rPr>
          <w:rFonts w:hint="default"/>
        </w:rPr>
        <w:br w:type="textWrapping"/>
      </w:r>
      <w:r>
        <w:rPr>
          <w:rFonts w:hint="default"/>
        </w:rPr>
        <w:t>imp</w:t>
      </w:r>
      <w:r>
        <w:rPr>
          <w:rFonts w:hint="default"/>
        </w:rPr>
        <w:br w:type="textWrapping"/>
      </w:r>
      <w:r>
        <w:rPr>
          <w:rFonts w:hint="default"/>
        </w:rPr>
        <w:br w:type="textWrapping"/>
      </w:r>
      <w:r>
        <w:rPr>
          <w:rFonts w:hint="default"/>
        </w:rPr>
        <w:t>2.8 ServletHandle</w:t>
      </w:r>
      <w:r>
        <w:rPr>
          <w:rFonts w:hint="default"/>
        </w:rPr>
        <w:br w:type="textWrapping"/>
      </w:r>
      <w:r>
        <w:rPr>
          <w:rFonts w:hint="default"/>
        </w:rPr>
        <w:t>Servlets 是处理逻辑和HTTP请求的标准方式。Servlets 类似于Jetty的处理器，request对象不可变且不能被修改。在Jetty中servlet将有ServletHandler进行负责调用。它使用标准的路径匹配一个请求到servlet，设置请求的路径和请求内容，将请求传递到servlet，或者通过过滤器产生一个响应</w:t>
      </w:r>
      <w:r>
        <w:rPr>
          <w:rFonts w:hint="default"/>
        </w:rPr>
        <w:br w:type="textWrapping"/>
      </w:r>
      <w:r>
        <w:rPr>
          <w:rFonts w:hint="default"/>
        </w:rPr>
        <w:br w:type="textWrapping"/>
      </w:r>
      <w:r>
        <w:rPr>
          <w:rFonts w:hint="default"/>
        </w:rPr>
        <w:br w:type="textWrapping"/>
      </w:r>
      <w:r>
        <w:rPr>
          <w:rFonts w:hint="default"/>
        </w:rPr>
        <w:t>1.Jetty简介</w:t>
      </w:r>
      <w:r>
        <w:rPr>
          <w:rFonts w:hint="default"/>
        </w:rPr>
        <w:br w:type="textWrapping"/>
      </w:r>
      <w:r>
        <w:rPr>
          <w:rFonts w:hint="default"/>
        </w:rPr>
        <w:t>1.1 什么是Jetty</w:t>
      </w:r>
      <w:r>
        <w:rPr>
          <w:rFonts w:hint="default"/>
        </w:rPr>
        <w:br w:type="textWrapping"/>
      </w:r>
      <w:r>
        <w:rPr>
          <w:rFonts w:hint="default"/>
        </w:rPr>
        <w:t>1.2 概述</w:t>
      </w:r>
      <w:r>
        <w:rPr>
          <w:rFonts w:hint="default"/>
        </w:rPr>
        <w:br w:type="textWrapping"/>
      </w:r>
      <w:r>
        <w:rPr>
          <w:rFonts w:hint="default"/>
        </w:rPr>
        <w:t>2. 嵌入式Jetty 使用案例:</w:t>
      </w:r>
      <w:r>
        <w:rPr>
          <w:rFonts w:hint="default"/>
        </w:rPr>
        <w:br w:type="textWrapping"/>
      </w:r>
      <w:r>
        <w:rPr>
          <w:rFonts w:hint="default"/>
        </w:rPr>
        <w:t>2.1 创建一个 server 实例</w:t>
      </w:r>
      <w:r>
        <w:rPr>
          <w:rFonts w:hint="default"/>
        </w:rPr>
        <w:br w:type="textWrapping"/>
      </w:r>
      <w:r>
        <w:rPr>
          <w:rFonts w:hint="default"/>
        </w:rPr>
        <w:t>2.2 使用处理器处理请求</w:t>
      </w:r>
      <w:r>
        <w:rPr>
          <w:rFonts w:hint="default"/>
        </w:rPr>
        <w:br w:type="textWrapping"/>
      </w:r>
      <w:r>
        <w:rPr>
          <w:rFonts w:hint="default"/>
        </w:rPr>
        <w:t>2.4 处理器的集合以及封装 :</w:t>
      </w:r>
      <w:r>
        <w:rPr>
          <w:rFonts w:hint="default"/>
        </w:rPr>
        <w:br w:type="textWrapping"/>
      </w:r>
      <w:r>
        <w:rPr>
          <w:rFonts w:hint="default"/>
        </w:rPr>
        <w:t>2.5 处理器的作用域 :</w:t>
      </w:r>
      <w:r>
        <w:rPr>
          <w:rFonts w:hint="default"/>
        </w:rPr>
        <w:br w:type="textWrapping"/>
      </w:r>
      <w:r>
        <w:rPr>
          <w:rFonts w:hint="default"/>
        </w:rPr>
        <w:t>2.6 嵌入 ResourceHandle</w:t>
      </w:r>
      <w:r>
        <w:rPr>
          <w:rFonts w:hint="default"/>
        </w:rPr>
        <w:br w:type="textWrapping"/>
      </w:r>
      <w:r>
        <w:rPr>
          <w:rFonts w:hint="default"/>
        </w:rPr>
        <w:t>2.7 多个连接的例子</w:t>
      </w:r>
      <w:r>
        <w:rPr>
          <w:rFonts w:hint="default"/>
        </w:rPr>
        <w:br w:type="textWrapping"/>
      </w:r>
      <w:r>
        <w:rPr>
          <w:rFonts w:hint="default"/>
        </w:rPr>
        <w:t>2.8 ServletHandle</w:t>
      </w:r>
      <w:r>
        <w:rPr>
          <w:rFonts w:hint="default"/>
        </w:rPr>
        <w:br w:type="textWrapping"/>
      </w:r>
      <w:r>
        <w:rPr>
          <w:rFonts w:hint="default"/>
        </w:rPr>
        <w:t>2.9 嵌入 Context(ContextHandler)</w:t>
      </w:r>
      <w:r>
        <w:rPr>
          <w:rFonts w:hint="default"/>
        </w:rPr>
        <w:br w:type="textWrapping"/>
      </w:r>
      <w:r>
        <w:rPr>
          <w:rFonts w:hint="default"/>
        </w:rPr>
        <w:t>2.10 嵌入 ServletContextHandler</w:t>
      </w:r>
      <w:r>
        <w:rPr>
          <w:rFonts w:hint="default"/>
        </w:rPr>
        <w:br w:type="textWrapping"/>
      </w:r>
      <w:r>
        <w:rPr>
          <w:rFonts w:hint="default"/>
        </w:rPr>
        <w:t>2.11</w:t>
      </w:r>
      <w:r>
        <w:rPr>
          <w:rFonts w:hint="default" w:ascii="Arial" w:hAnsi="Arial" w:eastAsia="Arial" w:cs="Arial"/>
          <w:i w:val="0"/>
          <w:caps w:val="0"/>
          <w:color w:val="E8EAED"/>
          <w:spacing w:val="2"/>
          <w:sz w:val="24"/>
          <w:szCs w:val="24"/>
          <w:shd w:val="clear" w:fill="202124"/>
        </w:rPr>
        <w:t xml:space="preserve"> 嵌入 web 应用(WebAp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9D1FC"/>
    <w:multiLevelType w:val="multilevel"/>
    <w:tmpl w:val="4AE9D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15174"/>
    <w:rsid w:val="00D57C3D"/>
    <w:rsid w:val="21532A3A"/>
    <w:rsid w:val="33AC0794"/>
    <w:rsid w:val="355F2835"/>
    <w:rsid w:val="36E91DF7"/>
    <w:rsid w:val="60C836CF"/>
    <w:rsid w:val="64715174"/>
    <w:rsid w:val="65C231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2018-10-23T11:58:00Z</dcterms:created>
  <dc:creator>ATI老哇的爪子007</dc:creator>
  <cp:lastModifiedBy>Administrator</cp:lastModifiedBy>
  <dcterms:modified xsi:type="dcterms:W3CDTF">2020-05-24T12:00:48Z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