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Atitit.wrmi web rmi框架新特性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_Toc11375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V1d  新特性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_Toc11375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增加了精确参数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增加了req参数，命名参数模式。。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增加了globale  传递隐含参数req resp等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_Toc17825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Cs bs两个版本的实现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_Toc17825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V2 新特性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_Toc19890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宋体" w:cstheme="minorBidi"/>
          <w:color w:val="2A00FF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="Consolas" w:hAnsi="Consolas" w:eastAsia="Consolas" w:cstheme="minorBidi"/>
          <w:color w:val="2A00FF"/>
          <w:kern w:val="2"/>
          <w:szCs w:val="24"/>
          <w:lang w:val="en-US" w:eastAsia="zh-CN" w:bidi="ar-SA"/>
        </w:rPr>
        <w:t>$req</w:t>
      </w:r>
      <w:r>
        <w:rPr>
          <w:rFonts w:hint="eastAsia" w:ascii="Consolas" w:hAnsi="Consolas" w:eastAsia="宋体" w:cstheme="minorBidi"/>
          <w:color w:val="2A00FF"/>
          <w:kern w:val="2"/>
          <w:szCs w:val="24"/>
          <w:lang w:val="en-US" w:eastAsia="zh-CN" w:bidi="ar-SA"/>
        </w:rPr>
        <w:t>对象预定义参数的支持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宋体" w:cstheme="minorBidi"/>
          <w:color w:val="2A00FF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动态ioc   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highlight w:val="lightGray"/>
          <w:lang w:val="en-US" w:eastAsia="zh-CN" w:bidi="ar-SA"/>
        </w:rPr>
        <w:t>IocXq214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end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1375"/>
      <w:r>
        <w:rPr>
          <w:rFonts w:hint="eastAsia"/>
          <w:lang w:val="en-US" w:eastAsia="zh-CN"/>
        </w:rPr>
        <w:t>V1d  新特性</w:t>
      </w:r>
      <w:bookmarkEnd w:id="0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" w:name="_Toc17282"/>
      <w:r>
        <w:rPr>
          <w:rFonts w:hint="eastAsia"/>
          <w:lang w:val="en-US" w:eastAsia="zh-CN"/>
        </w:rPr>
        <w:t>增加了精确参数</w:t>
      </w:r>
      <w:bookmarkEnd w:id="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2" w:name="_Toc7382"/>
      <w:r>
        <w:rPr>
          <w:rFonts w:hint="eastAsia"/>
          <w:lang w:val="en-US" w:eastAsia="zh-CN"/>
        </w:rPr>
        <w:t>增加了req参数，命名参数模式。。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增加了对req参数的处理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mp=$("form").serialize();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mp=mp+"&amp;$method=com.attilax.bet.BetService.bet&amp;$callback=get_posts_callback&amp;param1=$req";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" w:name="_Toc5216"/>
      <w:r>
        <w:rPr>
          <w:rFonts w:hint="eastAsia"/>
          <w:lang w:val="en-US" w:eastAsia="zh-CN"/>
        </w:rPr>
        <w:t>增加了globale  传递隐含参数req resp等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825"/>
      <w:r>
        <w:rPr>
          <w:rFonts w:hint="eastAsia"/>
          <w:lang w:val="en-US" w:eastAsia="zh-CN"/>
        </w:rPr>
        <w:t>Cs bs两个版本的实现</w:t>
      </w:r>
      <w:bookmarkEnd w:id="4"/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  <w:bookmarkStart w:id="9" w:name="_GoBack"/>
      <w:bookmarkEnd w:id="9"/>
    </w:p>
    <w:p>
      <w:pPr>
        <w:pStyle w:val="2"/>
        <w:rPr>
          <w:rFonts w:hint="eastAsia"/>
          <w:lang w:val="en-US" w:eastAsia="zh-CN"/>
        </w:rPr>
      </w:pPr>
      <w:bookmarkStart w:id="5" w:name="_Toc17138"/>
      <w:r>
        <w:rPr>
          <w:rFonts w:hint="eastAsia"/>
          <w:lang w:val="en-US" w:eastAsia="zh-CN"/>
        </w:rPr>
        <w:t>V2 新特性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890"/>
      <w:r>
        <w:rPr>
          <w:rFonts w:hint="eastAsia" w:ascii="Consolas" w:hAnsi="Consolas" w:eastAsia="Consolas"/>
          <w:color w:val="2A00FF"/>
          <w:sz w:val="24"/>
        </w:rPr>
        <w:t>$req</w:t>
      </w:r>
      <w:r>
        <w:rPr>
          <w:rFonts w:hint="eastAsia" w:ascii="Consolas" w:hAnsi="Consolas" w:eastAsia="宋体"/>
          <w:color w:val="2A00FF"/>
          <w:sz w:val="24"/>
          <w:lang w:eastAsia="zh-CN"/>
        </w:rPr>
        <w:t>对象预定义参数的支持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17292"/>
      <w:r>
        <w:rPr>
          <w:rFonts w:hint="eastAsia"/>
          <w:lang w:eastAsia="zh-CN"/>
        </w:rPr>
        <w:t>动态</w:t>
      </w:r>
      <w:r>
        <w:rPr>
          <w:rFonts w:hint="eastAsia"/>
          <w:lang w:val="en-US" w:eastAsia="zh-CN"/>
        </w:rPr>
        <w:t xml:space="preserve">ioc  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IocXq214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com.attilax.wrmi;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javax.servlet.http.HttpServletRequest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org.apache.commons.lang3.reflect.ConstructorUtils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org.apache.commons.lang3.reflect.MethodUtils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//import com.attilaax.encode.EncodeX;   </w:t>
      </w:r>
      <w:r>
        <w:rPr>
          <w:rFonts w:hint="eastAsia" w:ascii="Consolas" w:hAnsi="Consolas" w:eastAsia="Consolas"/>
          <w:color w:val="3F7F5F"/>
          <w:sz w:val="24"/>
          <w:u w:val="single"/>
        </w:rPr>
        <w:t>sould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recomm</w:t>
      </w:r>
      <w:r>
        <w:rPr>
          <w:rFonts w:hint="eastAsia" w:ascii="Consolas" w:hAnsi="Consolas" w:eastAsia="Consolas"/>
          <w:color w:val="3F7F5F"/>
          <w:sz w:val="24"/>
        </w:rPr>
        <w:t xml:space="preserve"> q229 </w:t>
      </w:r>
      <w:r>
        <w:rPr>
          <w:rFonts w:hint="eastAsia" w:ascii="Consolas" w:hAnsi="Consolas" w:eastAsia="Consolas"/>
          <w:color w:val="3F7F5F"/>
          <w:sz w:val="24"/>
          <w:u w:val="single"/>
        </w:rPr>
        <w:t>ati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com.attilax.core;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com.attilax.ioc.IocXq214;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com.attilax.lang.Global;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com.attilax.lang.ParamX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com.attilax.ref.refx;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com.attilax.web.ReqX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com.google.common.collect.Maps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$method=com.attilax.jsna.test.add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@author</w:t>
      </w:r>
      <w:r>
        <w:rPr>
          <w:rFonts w:hint="eastAsia" w:ascii="Consolas" w:hAnsi="Consolas" w:eastAsia="Consolas"/>
          <w:color w:val="3F5FBF"/>
          <w:sz w:val="24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Wrmi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color w:val="3F5FBF"/>
          <w:sz w:val="24"/>
          <w:u w:val="single"/>
        </w:rPr>
        <w:t>def</w:t>
      </w:r>
      <w:r>
        <w:rPr>
          <w:rFonts w:hint="eastAsia" w:ascii="Consolas" w:hAnsi="Consolas" w:eastAsia="Consolas"/>
          <w:color w:val="3F5FBF"/>
          <w:sz w:val="24"/>
        </w:rPr>
        <w:t xml:space="preserve"> output raw type ..if list map object use </w:t>
      </w:r>
      <w:r>
        <w:rPr>
          <w:rFonts w:hint="eastAsia" w:ascii="Consolas" w:hAnsi="Consolas" w:eastAsia="Consolas"/>
          <w:color w:val="3F5FBF"/>
          <w:sz w:val="24"/>
          <w:u w:val="single"/>
        </w:rPr>
        <w:t>json</w:t>
      </w:r>
      <w:r>
        <w:rPr>
          <w:rFonts w:hint="eastAsia" w:ascii="Consolas" w:hAnsi="Consolas" w:eastAsia="Consolas"/>
          <w:color w:val="3F5FBF"/>
          <w:sz w:val="24"/>
        </w:rPr>
        <w:t xml:space="preserve"> </w:t>
      </w:r>
      <w:r>
        <w:rPr>
          <w:rFonts w:hint="eastAsia" w:ascii="Consolas" w:hAnsi="Consolas" w:eastAsia="Consolas"/>
          <w:color w:val="3F5FBF"/>
          <w:sz w:val="24"/>
          <w:u w:val="single"/>
        </w:rPr>
        <w:t>fmt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req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"all"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exe(Map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Map m=Maps.newLinkedHashMap();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if(req2 </w:t>
      </w:r>
      <w:r>
        <w:rPr>
          <w:rFonts w:hint="eastAsia" w:ascii="Consolas" w:hAnsi="Consolas" w:eastAsia="Consolas"/>
          <w:color w:val="3F7F5F"/>
          <w:sz w:val="24"/>
          <w:u w:val="single"/>
        </w:rPr>
        <w:t>instanceof</w:t>
      </w:r>
      <w:r>
        <w:rPr>
          <w:rFonts w:hint="eastAsia" w:ascii="Consolas" w:hAnsi="Consolas" w:eastAsia="Consolas"/>
          <w:color w:val="3F7F5F"/>
          <w:sz w:val="24"/>
        </w:rPr>
        <w:t xml:space="preserve"> String)  //</w:t>
      </w:r>
      <w:r>
        <w:rPr>
          <w:rFonts w:hint="eastAsia" w:ascii="Consolas" w:hAnsi="Consolas" w:eastAsia="Consolas"/>
          <w:color w:val="3F7F5F"/>
          <w:sz w:val="24"/>
          <w:u w:val="single"/>
        </w:rPr>
        <w:t>cs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  <w:u w:val="single"/>
        </w:rPr>
        <w:t>envi</w:t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m = new ParamX().urlParams2Map((String) req2);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params_objArr</w:t>
      </w:r>
      <w:r>
        <w:rPr>
          <w:rFonts w:hint="eastAsia" w:ascii="Consolas" w:hAnsi="Consolas" w:eastAsia="Consolas"/>
          <w:color w:val="000000"/>
          <w:sz w:val="24"/>
        </w:rPr>
        <w:t xml:space="preserve"> = getParamsArr(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 xml:space="preserve"> = (String)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"$method"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getClassName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meth_name</w:t>
      </w:r>
      <w:r>
        <w:rPr>
          <w:rFonts w:hint="eastAsia" w:ascii="Consolas" w:hAnsi="Consolas" w:eastAsia="Consolas"/>
          <w:color w:val="000000"/>
          <w:sz w:val="24"/>
        </w:rPr>
        <w:t xml:space="preserve"> = refx.</w:t>
      </w:r>
      <w:r>
        <w:rPr>
          <w:rFonts w:hint="eastAsia" w:ascii="Consolas" w:hAnsi="Consolas" w:eastAsia="Consolas"/>
          <w:i/>
          <w:color w:val="000000"/>
          <w:sz w:val="24"/>
        </w:rPr>
        <w:t>getMethodName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meth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String </w:t>
      </w:r>
      <w:r>
        <w:rPr>
          <w:rFonts w:hint="eastAsia" w:ascii="Consolas" w:hAnsi="Consolas" w:eastAsia="Consolas"/>
          <w:color w:val="3F7F5F"/>
          <w:sz w:val="24"/>
          <w:u w:val="single"/>
        </w:rPr>
        <w:t>apptype</w:t>
      </w:r>
      <w:r>
        <w:rPr>
          <w:rFonts w:hint="eastAsia" w:ascii="Consolas" w:hAnsi="Consolas" w:eastAsia="Consolas"/>
          <w:color w:val="3F7F5F"/>
          <w:sz w:val="24"/>
        </w:rPr>
        <w:t>=</w:t>
      </w:r>
      <w:r>
        <w:rPr>
          <w:rFonts w:hint="eastAsia" w:ascii="Consolas" w:hAnsi="Consolas" w:eastAsia="Consolas"/>
          <w:color w:val="3F7F5F"/>
          <w:sz w:val="24"/>
          <w:highlight w:val="lightGray"/>
        </w:rPr>
        <w:t>System.getProperty("</w:t>
      </w:r>
      <w:r>
        <w:rPr>
          <w:rFonts w:hint="eastAsia" w:ascii="Consolas" w:hAnsi="Consolas" w:eastAsia="Consolas"/>
          <w:color w:val="3F7F5F"/>
          <w:sz w:val="24"/>
          <w:highlight w:val="lightGray"/>
          <w:u w:val="single"/>
        </w:rPr>
        <w:t>apptype</w:t>
      </w:r>
      <w:r>
        <w:rPr>
          <w:rFonts w:hint="eastAsia" w:ascii="Consolas" w:hAnsi="Consolas" w:eastAsia="Consolas"/>
          <w:color w:val="3F7F5F"/>
          <w:sz w:val="24"/>
          <w:highlight w:val="lightGray"/>
        </w:rPr>
        <w:t>")</w:t>
      </w:r>
      <w:r>
        <w:rPr>
          <w:rFonts w:hint="eastAsia" w:ascii="Consolas" w:hAnsi="Consolas" w:eastAsia="Consolas"/>
          <w:color w:val="3F7F5F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 =  IocXq214.</w:t>
      </w:r>
      <w:r>
        <w:rPr>
          <w:rFonts w:hint="eastAsia" w:ascii="Consolas" w:hAnsi="Consolas" w:eastAsia="Consolas"/>
          <w:i/>
          <w:color w:val="000000"/>
          <w:sz w:val="24"/>
        </w:rPr>
        <w:t>getBean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classname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= com.attilax.reflect.MethodUtils.</w:t>
      </w:r>
      <w:r>
        <w:rPr>
          <w:rFonts w:hint="eastAsia" w:ascii="Consolas" w:hAnsi="Consolas" w:eastAsia="Consolas"/>
          <w:i/>
          <w:color w:val="000000"/>
          <w:sz w:val="24"/>
        </w:rPr>
        <w:t>invokeMethod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meth_name</w:t>
      </w:r>
      <w:r>
        <w:rPr>
          <w:rFonts w:hint="eastAsia" w:ascii="Consolas" w:hAnsi="Consolas" w:eastAsia="Consolas"/>
          <w:color w:val="000000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params_objArr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String)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(String)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Integer ||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Double)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 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 xml:space="preserve"> = core.</w:t>
      </w:r>
      <w:r>
        <w:rPr>
          <w:rFonts w:hint="eastAsia" w:ascii="Consolas" w:hAnsi="Consolas" w:eastAsia="Consolas"/>
          <w:i/>
          <w:color w:val="000000"/>
          <w:sz w:val="24"/>
        </w:rPr>
        <w:t>toJsonStrO88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invokeMethod_ret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(Throwable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core.</w:t>
      </w:r>
      <w:r>
        <w:rPr>
          <w:rFonts w:hint="eastAsia" w:ascii="Consolas" w:hAnsi="Consolas" w:eastAsia="Consolas"/>
          <w:i/>
          <w:color w:val="000000"/>
          <w:sz w:val="24"/>
        </w:rPr>
        <w:t>toJsonStrO88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Object[] getParamsArr(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paras_li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//m.get("</w:t>
      </w:r>
      <w:r>
        <w:rPr>
          <w:rFonts w:hint="eastAsia" w:ascii="Consolas" w:hAnsi="Consolas" w:eastAsia="Consolas"/>
          <w:color w:val="3F7F5F"/>
          <w:sz w:val="24"/>
          <w:u w:val="single"/>
        </w:rPr>
        <w:t>param</w:t>
      </w:r>
      <w:r>
        <w:rPr>
          <w:rFonts w:hint="eastAsia" w:ascii="Consolas" w:hAnsi="Consolas" w:eastAsia="Consolas"/>
          <w:color w:val="3F7F5F"/>
          <w:sz w:val="24"/>
        </w:rPr>
        <w:t>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2A00FF"/>
          <w:sz w:val="24"/>
        </w:rPr>
        <w:t>"param"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paras_li</w:t>
      </w:r>
      <w:r>
        <w:rPr>
          <w:rFonts w:hint="eastAsia" w:ascii="Consolas" w:hAnsi="Consolas" w:eastAsia="Consolas"/>
          <w:color w:val="000000"/>
          <w:sz w:val="24"/>
          <w:u w:val="single"/>
        </w:rPr>
        <w:t xml:space="preserve">.add(convertReqObjParams( 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.get(</w:t>
      </w:r>
      <w:r>
        <w:rPr>
          <w:rFonts w:hint="eastAsia" w:ascii="Consolas" w:hAnsi="Consolas" w:eastAsia="Consolas"/>
          <w:color w:val="2A00FF"/>
          <w:sz w:val="24"/>
          <w:u w:val="single"/>
        </w:rPr>
        <w:t>"param"</w:t>
      </w:r>
      <w:r>
        <w:rPr>
          <w:rFonts w:hint="eastAsia" w:ascii="Consolas" w:hAnsi="Consolas" w:eastAsia="Consolas"/>
          <w:color w:val="000000"/>
          <w:sz w:val="24"/>
          <w:u w:val="single"/>
        </w:rPr>
        <w:t>)))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7;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param_index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"param"</w:t>
      </w:r>
      <w:r>
        <w:rPr>
          <w:rFonts w:hint="eastAsia" w:ascii="Consolas" w:hAnsi="Consolas" w:eastAsia="Consolas"/>
          <w:color w:val="000000"/>
          <w:sz w:val="24"/>
        </w:rPr>
        <w:t xml:space="preserve"> + String.</w:t>
      </w:r>
      <w:r>
        <w:rPr>
          <w:rFonts w:hint="eastAsia" w:ascii="Consolas" w:hAnsi="Consolas" w:eastAsia="Consolas"/>
          <w:i/>
          <w:color w:val="000000"/>
          <w:sz w:val="24"/>
        </w:rPr>
        <w:t>valueOf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param_index</w:t>
      </w:r>
      <w:r>
        <w:rPr>
          <w:rFonts w:hint="eastAsia" w:ascii="Consolas" w:hAnsi="Consolas" w:eastAsia="Consolas"/>
          <w:color w:val="000000"/>
          <w:sz w:val="24"/>
        </w:rPr>
        <w:t xml:space="preserve">)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paras_li</w:t>
      </w:r>
      <w:r>
        <w:rPr>
          <w:rFonts w:hint="eastAsia" w:ascii="Consolas" w:hAnsi="Consolas" w:eastAsia="Consolas"/>
          <w:color w:val="000000"/>
          <w:sz w:val="24"/>
          <w:u w:val="single"/>
        </w:rPr>
        <w:t>.add(convertReqObjParams(</w:t>
      </w:r>
      <w:r>
        <w:rPr>
          <w:rFonts w:hint="eastAsia" w:ascii="Consolas" w:hAnsi="Consolas" w:eastAsia="Consolas"/>
          <w:color w:val="6A3E3E"/>
          <w:sz w:val="24"/>
          <w:u w:val="single"/>
        </w:rPr>
        <w:t>m</w:t>
      </w:r>
      <w:r>
        <w:rPr>
          <w:rFonts w:hint="eastAsia" w:ascii="Consolas" w:hAnsi="Consolas" w:eastAsia="Consolas"/>
          <w:color w:val="000000"/>
          <w:sz w:val="24"/>
          <w:u w:val="single"/>
        </w:rPr>
        <w:t>.get(</w:t>
      </w:r>
      <w:r>
        <w:rPr>
          <w:rFonts w:hint="eastAsia" w:ascii="Consolas" w:hAnsi="Consolas" w:eastAsia="Consolas"/>
          <w:color w:val="6A3E3E"/>
          <w:sz w:val="24"/>
          <w:u w:val="single"/>
        </w:rPr>
        <w:t>param_index</w:t>
      </w:r>
      <w:r>
        <w:rPr>
          <w:rFonts w:hint="eastAsia" w:ascii="Consolas" w:hAnsi="Consolas" w:eastAsia="Consolas"/>
          <w:color w:val="000000"/>
          <w:sz w:val="24"/>
          <w:u w:val="single"/>
        </w:rPr>
        <w:t>)))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Object[] </w:t>
      </w:r>
      <w:r>
        <w:rPr>
          <w:rFonts w:hint="eastAsia" w:ascii="Consolas" w:hAnsi="Consolas" w:eastAsia="Consolas"/>
          <w:color w:val="6A3E3E"/>
          <w:sz w:val="24"/>
        </w:rPr>
        <w:t>params_objArr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paras_li</w:t>
      </w:r>
      <w:r>
        <w:rPr>
          <w:rFonts w:hint="eastAsia" w:ascii="Consolas" w:hAnsi="Consolas" w:eastAsia="Consolas"/>
          <w:color w:val="000000"/>
          <w:sz w:val="24"/>
        </w:rPr>
        <w:t>.toArray();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params_objArr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Object convertReqObjParams(Object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.toString().trim().equals(</w:t>
      </w:r>
      <w:r>
        <w:rPr>
          <w:rFonts w:hint="eastAsia" w:ascii="Consolas" w:hAnsi="Consolas" w:eastAsia="Consolas"/>
          <w:color w:val="2A00FF"/>
          <w:sz w:val="24"/>
        </w:rPr>
        <w:t>"$req"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Global.</w:t>
      </w:r>
      <w:r>
        <w:rPr>
          <w:rFonts w:hint="eastAsia" w:ascii="Consolas" w:hAnsi="Consolas" w:eastAsia="Consolas"/>
          <w:i/>
          <w:color w:val="0000C0"/>
          <w:sz w:val="24"/>
        </w:rPr>
        <w:t>req</w:t>
      </w:r>
      <w:r>
        <w:rPr>
          <w:rFonts w:hint="eastAsia" w:ascii="Consolas" w:hAnsi="Consolas" w:eastAsia="Consolas"/>
          <w:color w:val="000000"/>
          <w:sz w:val="24"/>
        </w:rPr>
        <w:t>.get();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10"/>
      <w:r>
        <w:rPr>
          <w:rFonts w:hint="eastAsia"/>
          <w:lang w:val="en-US" w:eastAsia="zh-CN"/>
        </w:rPr>
        <w:t>end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753112">
    <w:nsid w:val="56D449D8"/>
    <w:multiLevelType w:val="multilevel"/>
    <w:tmpl w:val="56D449D8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67531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6D0A7F"/>
    <w:rsid w:val="0E0A64CE"/>
    <w:rsid w:val="151D173A"/>
    <w:rsid w:val="15C56ECC"/>
    <w:rsid w:val="17613B48"/>
    <w:rsid w:val="2D1931E8"/>
    <w:rsid w:val="32606C00"/>
    <w:rsid w:val="35DF41C9"/>
    <w:rsid w:val="386D2197"/>
    <w:rsid w:val="3CA02157"/>
    <w:rsid w:val="43072477"/>
    <w:rsid w:val="45AB5D87"/>
    <w:rsid w:val="47924AF1"/>
    <w:rsid w:val="4BF07D77"/>
    <w:rsid w:val="4EA20C1E"/>
    <w:rsid w:val="52F57DA6"/>
    <w:rsid w:val="54376C0F"/>
    <w:rsid w:val="55C1261E"/>
    <w:rsid w:val="57313478"/>
    <w:rsid w:val="57660C70"/>
    <w:rsid w:val="588C24E7"/>
    <w:rsid w:val="5D467669"/>
    <w:rsid w:val="5EB50C6A"/>
    <w:rsid w:val="665678AF"/>
    <w:rsid w:val="6E1555D1"/>
    <w:rsid w:val="6F6D2392"/>
    <w:rsid w:val="75735A5C"/>
    <w:rsid w:val="7C024EBF"/>
    <w:rsid w:val="7C7022E1"/>
    <w:rsid w:val="7CEB7B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2016-02-25T09:36:00Z</dcterms:created>
  <dc:creator>Administrator</dc:creator>
  <cp:lastModifiedBy>Administrator</cp:lastModifiedBy>
  <dcterms:modified xsi:type="dcterms:W3CDTF">2016-03-01T07:49:11Z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