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知识管理之道  attilax著 .docx</w:t>
      </w:r>
    </w:p>
    <w:p>
      <w:pPr>
        <w:rPr>
          <w:rFonts w:hint="eastAsia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_Toc23913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读书即是获取知识，获取资料，获取信息的一种方式</w:t>
      </w:r>
      <w:r>
        <w:tab/>
      </w:r>
      <w:r>
        <w:fldChar w:fldCharType="begin"/>
      </w:r>
      <w:r>
        <w:instrText xml:space="preserve"> PAGEREF _Toc23913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_Toc30344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val="en-US" w:eastAsia="zh-CN"/>
        </w:rPr>
        <w:t xml:space="preserve">第二章 </w:t>
      </w:r>
      <w:r>
        <w:rPr>
          <w:rFonts w:hint="eastAsia"/>
          <w:lang w:eastAsia="zh-CN"/>
        </w:rPr>
        <w:t>获取资料信息的目的，有什么作用，有什么用途？？</w:t>
      </w:r>
      <w:r>
        <w:tab/>
      </w:r>
      <w:r>
        <w:fldChar w:fldCharType="begin"/>
      </w:r>
      <w:r>
        <w:instrText xml:space="preserve"> PAGEREF _Toc30344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_Toc10519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扩大视野，辅助决策，提供多个解决方案</w:t>
      </w:r>
      <w:r>
        <w:tab/>
      </w:r>
      <w:r>
        <w:fldChar w:fldCharType="begin"/>
      </w:r>
      <w:r>
        <w:instrText xml:space="preserve"> PAGEREF _Toc10519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_Toc23056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实现从无到有的跨越</w:t>
      </w:r>
      <w:r>
        <w:tab/>
      </w:r>
      <w:r>
        <w:fldChar w:fldCharType="begin"/>
      </w:r>
      <w:r>
        <w:instrText xml:space="preserve"> PAGEREF _Toc23056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_Toc26083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2.3. </w:t>
      </w:r>
      <w:r>
        <w:rPr>
          <w:rFonts w:hint="eastAsia"/>
          <w:lang w:eastAsia="zh-CN"/>
        </w:rPr>
        <w:t>找准方向，不在迷茫，方向比努力更重要</w:t>
      </w:r>
      <w:r>
        <w:tab/>
      </w:r>
      <w:r>
        <w:fldChar w:fldCharType="begin"/>
      </w:r>
      <w:r>
        <w:instrText xml:space="preserve"> PAGEREF _Toc26083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_Toc15397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2.4. </w:t>
      </w:r>
      <w:r>
        <w:rPr>
          <w:rFonts w:hint="eastAsia"/>
          <w:lang w:eastAsia="zh-CN"/>
        </w:rPr>
        <w:t>提升幸福感</w:t>
      </w:r>
      <w:r>
        <w:rPr>
          <w:rFonts w:hint="eastAsia"/>
          <w:lang w:val="en-US" w:eastAsia="zh-CN"/>
        </w:rPr>
        <w:t xml:space="preserve"> 与成就感</w:t>
      </w:r>
      <w:r>
        <w:tab/>
      </w:r>
      <w:r>
        <w:fldChar w:fldCharType="begin"/>
      </w:r>
      <w:r>
        <w:instrText xml:space="preserve"> PAGEREF _Toc15397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2.5. </w:t>
      </w:r>
      <w:r>
        <w:rPr>
          <w:rFonts w:hint="eastAsia"/>
          <w:lang w:val="en-US" w:eastAsia="zh-CN"/>
        </w:rPr>
        <w:t>提升个人与组织的软资产，提升资产安全度。。</w:t>
      </w:r>
      <w:r>
        <w:tab/>
      </w:r>
      <w:r>
        <w:fldChar w:fldCharType="begin"/>
      </w:r>
      <w:r>
        <w:instrText xml:space="preserve"> PAGEREF _Toc2658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_Toc12818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2.6. </w:t>
      </w:r>
      <w:r>
        <w:rPr>
          <w:rFonts w:hint="eastAsia"/>
          <w:lang w:eastAsia="zh-CN"/>
        </w:rPr>
        <w:t>获得额外加持，增强提升个人与</w:t>
      </w:r>
      <w:r>
        <w:rPr>
          <w:rFonts w:hint="eastAsia"/>
          <w:lang w:val="en-US" w:eastAsia="zh-CN"/>
        </w:rPr>
        <w:t>组织</w:t>
      </w:r>
      <w:r>
        <w:rPr>
          <w:rFonts w:hint="eastAsia"/>
          <w:lang w:eastAsia="zh-CN"/>
        </w:rPr>
        <w:t>学历</w:t>
      </w:r>
      <w:r>
        <w:rPr>
          <w:rFonts w:hint="eastAsia"/>
          <w:lang w:val="en-US" w:eastAsia="zh-CN"/>
        </w:rPr>
        <w:t xml:space="preserve"> 能力</w:t>
      </w:r>
      <w:r>
        <w:tab/>
      </w:r>
      <w:r>
        <w:fldChar w:fldCharType="begin"/>
      </w:r>
      <w:r>
        <w:instrText xml:space="preserve"> PAGEREF _Toc12818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_Toc13177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2.7. </w:t>
      </w:r>
      <w:r>
        <w:rPr>
          <w:rFonts w:hint="eastAsia"/>
          <w:lang w:eastAsia="zh-CN"/>
        </w:rPr>
        <w:t>大力减少成本，减少无谓浪费。</w:t>
      </w:r>
      <w:r>
        <w:tab/>
      </w:r>
      <w:r>
        <w:fldChar w:fldCharType="begin"/>
      </w:r>
      <w:r>
        <w:instrText xml:space="preserve"> PAGEREF _Toc13177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_Toc30415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其他  了解趋势</w:t>
      </w:r>
      <w:r>
        <w:tab/>
      </w:r>
      <w:r>
        <w:fldChar w:fldCharType="begin"/>
      </w:r>
      <w:r>
        <w:instrText xml:space="preserve"> PAGEREF _Toc30415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val="en-US" w:eastAsia="zh-CN"/>
        </w:rPr>
        <w:t xml:space="preserve">第三章 </w:t>
      </w:r>
      <w:r>
        <w:rPr>
          <w:rFonts w:hint="eastAsia"/>
          <w:lang w:eastAsia="zh-CN"/>
        </w:rPr>
        <w:t>读书与获取资料的原则总结</w:t>
      </w:r>
      <w:r>
        <w:tab/>
      </w:r>
      <w:r>
        <w:fldChar w:fldCharType="begin"/>
      </w:r>
      <w:r>
        <w:instrText xml:space="preserve"> PAGEREF _Toc863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_Toc4709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简单易读原则</w:t>
      </w:r>
      <w:r>
        <w:tab/>
      </w:r>
      <w:r>
        <w:fldChar w:fldCharType="begin"/>
      </w:r>
      <w:r>
        <w:instrText xml:space="preserve"> PAGEREF _Toc4709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_Toc24033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二八原则</w:t>
      </w:r>
      <w:r>
        <w:rPr>
          <w:rFonts w:hint="eastAsia"/>
          <w:lang w:val="en-US" w:eastAsia="zh-CN"/>
        </w:rPr>
        <w:t xml:space="preserve"> 轻松原则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_Toc3506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广博优先于精深原则（</w:t>
      </w:r>
      <w:r>
        <w:rPr>
          <w:rFonts w:hint="eastAsia"/>
          <w:lang w:val="en-US" w:eastAsia="zh-CN"/>
        </w:rPr>
        <w:t>80%广博+20%</w:t>
      </w:r>
      <w:r>
        <w:rPr>
          <w:rFonts w:hint="eastAsia"/>
          <w:lang w:eastAsia="zh-CN"/>
        </w:rPr>
        <w:t>精深）</w:t>
      </w:r>
      <w:r>
        <w:tab/>
      </w:r>
      <w:r>
        <w:fldChar w:fldCharType="begin"/>
      </w:r>
      <w:r>
        <w:instrText xml:space="preserve"> PAGEREF _Toc3506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_Toc5025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软资产优先于硬资产原则</w:t>
      </w:r>
      <w:r>
        <w:tab/>
      </w:r>
      <w:r>
        <w:fldChar w:fldCharType="begin"/>
      </w:r>
      <w:r>
        <w:instrText xml:space="preserve"> PAGEREF _Toc5025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_Toc7459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通用原则  普世原则</w:t>
      </w:r>
      <w:r>
        <w:tab/>
      </w:r>
      <w:r>
        <w:fldChar w:fldCharType="begin"/>
      </w:r>
      <w:r>
        <w:instrText xml:space="preserve"> PAGEREF _Toc7459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_Toc23647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时效性原则，长期原则 务必坚持长期适用的</w:t>
      </w:r>
      <w:bookmarkStart w:id="54" w:name="_GoBack"/>
      <w:bookmarkEnd w:id="54"/>
      <w:r>
        <w:tab/>
      </w:r>
      <w:r>
        <w:fldChar w:fldCharType="begin"/>
      </w:r>
      <w:r>
        <w:instrText xml:space="preserve"> PAGEREF _Toc23647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_Toc16984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抓大放小 聚焦宏观与大方向原则 细节是魔鬼</w:t>
      </w:r>
      <w:r>
        <w:tab/>
      </w:r>
      <w:r>
        <w:fldChar w:fldCharType="begin"/>
      </w:r>
      <w:r>
        <w:instrText xml:space="preserve"> PAGEREF _Toc16984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_Toc16534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要读哪些书？？获取哪些资料与信息？</w:t>
      </w:r>
      <w:r>
        <w:tab/>
      </w:r>
      <w:r>
        <w:fldChar w:fldCharType="begin"/>
      </w:r>
      <w:r>
        <w:instrText xml:space="preserve"> PAGEREF _Toc16534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_Toc9168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建立较为完善的个人与组织知识体系树</w:t>
      </w:r>
      <w:r>
        <w:tab/>
      </w:r>
      <w:r>
        <w:fldChar w:fldCharType="begin"/>
      </w:r>
      <w:r>
        <w:instrText xml:space="preserve"> PAGEREF _Toc9168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_Toc21744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各个专业领域（管理</w:t>
      </w:r>
      <w:r>
        <w:rPr>
          <w:rFonts w:hint="eastAsia"/>
          <w:lang w:val="en-US" w:eastAsia="zh-CN"/>
        </w:rPr>
        <w:t xml:space="preserve"> 市场 技术等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_Toc21744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_Toc4881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4.3. </w:t>
      </w:r>
      <w:r>
        <w:rPr>
          <w:rFonts w:hint="eastAsia"/>
          <w:lang w:eastAsia="zh-CN"/>
        </w:rPr>
        <w:t>宗教与文学与文化哲学精神领域：：</w:t>
      </w:r>
      <w:r>
        <w:tab/>
      </w:r>
      <w:r>
        <w:fldChar w:fldCharType="begin"/>
      </w:r>
      <w:r>
        <w:instrText xml:space="preserve"> PAGEREF _Toc4881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_Toc32348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4.4. </w:t>
      </w:r>
      <w:r>
        <w:rPr>
          <w:rFonts w:hint="eastAsia"/>
          <w:lang w:eastAsia="zh-CN"/>
        </w:rPr>
        <w:t>行政领域：行政就是实行政策，实现想法。。这个很常见的活动了。。行政就是想法的实现与行动</w:t>
      </w:r>
      <w:r>
        <w:tab/>
      </w:r>
      <w:r>
        <w:fldChar w:fldCharType="begin"/>
      </w:r>
      <w:r>
        <w:instrText xml:space="preserve"> PAGEREF _Toc32348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_Toc15587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4.5. </w:t>
      </w:r>
      <w:r>
        <w:rPr>
          <w:rFonts w:hint="eastAsia"/>
          <w:lang w:eastAsia="zh-CN"/>
        </w:rPr>
        <w:t>历史，要预知未来就要关注历史，成为预测的大巫师</w:t>
      </w:r>
      <w:r>
        <w:tab/>
      </w:r>
      <w:r>
        <w:fldChar w:fldCharType="begin"/>
      </w:r>
      <w:r>
        <w:instrText xml:space="preserve"> PAGEREF _Toc15587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_Toc27592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4.6. </w:t>
      </w:r>
      <w:r>
        <w:rPr>
          <w:rFonts w:hint="eastAsia"/>
          <w:lang w:eastAsia="zh-CN"/>
        </w:rPr>
        <w:t>基础知识</w:t>
      </w:r>
      <w:r>
        <w:rPr>
          <w:rFonts w:hint="eastAsia"/>
          <w:lang w:val="en-US" w:eastAsia="zh-CN"/>
        </w:rPr>
        <w:t xml:space="preserve"> 衣食住行一类的 </w:t>
      </w:r>
      <w:r>
        <w:rPr>
          <w:rFonts w:hint="eastAsia"/>
          <w:lang w:eastAsia="zh-CN"/>
        </w:rPr>
        <w:t>旅游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户外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打猎</w:t>
      </w:r>
      <w:r>
        <w:rPr>
          <w:rFonts w:hint="eastAsia"/>
          <w:lang w:val="en-US" w:eastAsia="zh-CN"/>
        </w:rPr>
        <w:t xml:space="preserve"> 食材表 建筑 等</w:t>
      </w:r>
      <w:r>
        <w:tab/>
      </w:r>
      <w:r>
        <w:fldChar w:fldCharType="begin"/>
      </w:r>
      <w:r>
        <w:instrText xml:space="preserve"> PAGEREF _Toc27592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_Toc7321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4.7. </w:t>
      </w:r>
      <w:r>
        <w:rPr>
          <w:rFonts w:hint="eastAsia"/>
          <w:lang w:eastAsia="zh-CN"/>
        </w:rPr>
        <w:t>医学</w:t>
      </w:r>
      <w:r>
        <w:tab/>
      </w:r>
      <w:r>
        <w:fldChar w:fldCharType="begin"/>
      </w:r>
      <w:r>
        <w:instrText xml:space="preserve"> PAGEREF _Toc7321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_Toc6870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4.8. </w:t>
      </w:r>
      <w:r>
        <w:rPr>
          <w:rFonts w:hint="eastAsia"/>
          <w:lang w:eastAsia="zh-CN"/>
        </w:rPr>
        <w:t>建立较为完善的知识层次书籍</w:t>
      </w:r>
      <w:r>
        <w:rPr>
          <w:rFonts w:hint="eastAsia"/>
          <w:lang w:val="en-US" w:eastAsia="zh-CN"/>
        </w:rPr>
        <w:t xml:space="preserve"> 文章</w:t>
      </w:r>
      <w:r>
        <w:rPr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_Toc6870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_Toc21122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理解与吸收知识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_Toc9983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eastAsia="zh-CN"/>
        </w:rPr>
        <w:t>建立自己的知识管理，知识图谱体系</w:t>
      </w:r>
      <w:r>
        <w:tab/>
      </w:r>
      <w:r>
        <w:fldChar w:fldCharType="begin"/>
      </w:r>
      <w:r>
        <w:instrText xml:space="preserve"> PAGEREF _Toc9983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_Toc16117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5.2. </w:t>
      </w:r>
      <w:r>
        <w:rPr>
          <w:rFonts w:hint="eastAsia"/>
          <w:lang w:eastAsia="zh-CN"/>
        </w:rPr>
        <w:t>体系化，分门别类</w:t>
      </w:r>
      <w:r>
        <w:rPr>
          <w:rFonts w:hint="eastAsia"/>
          <w:lang w:val="en-US" w:eastAsia="zh-CN"/>
        </w:rPr>
        <w:t xml:space="preserve"> ，方便查找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_Toc24320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5.3. </w:t>
      </w:r>
      <w:r>
        <w:rPr>
          <w:rFonts w:hint="eastAsia"/>
          <w:lang w:val="en-US" w:eastAsia="zh-CN"/>
        </w:rPr>
        <w:t>专题化 ，把某一类汇集起来，另外一个维度的方便查询</w:t>
      </w:r>
      <w:r>
        <w:tab/>
      </w:r>
      <w:r>
        <w:fldChar w:fldCharType="begin"/>
      </w:r>
      <w:r>
        <w:instrText xml:space="preserve"> PAGEREF _Toc24320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_Toc3726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eastAsia="zh-CN"/>
        </w:rPr>
        <w:t>网络点化，索引化</w:t>
      </w:r>
      <w:r>
        <w:rPr>
          <w:rFonts w:hint="eastAsia"/>
          <w:lang w:val="en-US" w:eastAsia="zh-CN"/>
        </w:rPr>
        <w:t xml:space="preserve"> 方便按图索骥</w:t>
      </w:r>
      <w:r>
        <w:tab/>
      </w:r>
      <w:r>
        <w:fldChar w:fldCharType="begin"/>
      </w:r>
      <w:r>
        <w:instrText xml:space="preserve"> PAGEREF _Toc3726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_Toc14984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提取要点  摘要方法</w:t>
      </w:r>
      <w:r>
        <w:tab/>
      </w:r>
      <w:r>
        <w:fldChar w:fldCharType="begin"/>
      </w:r>
      <w:r>
        <w:instrText xml:space="preserve"> PAGEREF _Toc14984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索引与目录</w:t>
      </w:r>
      <w:r>
        <w:tab/>
      </w:r>
      <w:r>
        <w:fldChar w:fldCharType="begin"/>
      </w:r>
      <w:r>
        <w:instrText xml:space="preserve"> PAGEREF _Toc2462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_Toc23167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分类目录（树形索引 聚集索引）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_Toc18399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页码目录 (hash索引 ）</w:t>
      </w:r>
      <w:r>
        <w:tab/>
      </w:r>
      <w:r>
        <w:fldChar w:fldCharType="begin"/>
      </w:r>
      <w:r>
        <w:instrText xml:space="preserve"> PAGEREF _Toc18399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_Toc20578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关键词索引 （全文索引）</w:t>
      </w:r>
      <w:r>
        <w:tab/>
      </w:r>
      <w:r>
        <w:fldChar w:fldCharType="begin"/>
      </w:r>
      <w:r>
        <w:instrText xml:space="preserve"> PAGEREF _Toc20578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_Toc13025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Map索引 （图索引 二维索引）</w:t>
      </w:r>
      <w:r>
        <w:tab/>
      </w:r>
      <w:r>
        <w:fldChar w:fldCharType="begin"/>
      </w:r>
      <w:r>
        <w:instrText xml:space="preserve"> PAGEREF _Toc13025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_Toc3453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索引目录优化</w:t>
      </w:r>
      <w:r>
        <w:tab/>
      </w:r>
      <w:r>
        <w:fldChar w:fldCharType="begin"/>
      </w:r>
      <w:r>
        <w:instrText xml:space="preserve"> PAGEREF _Toc3453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_Toc21713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知识的存储</w:t>
      </w:r>
      <w:r>
        <w:tab/>
      </w:r>
      <w:r>
        <w:fldChar w:fldCharType="begin"/>
      </w:r>
      <w:r>
        <w:instrText xml:space="preserve"> PAGEREF _Toc21713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_Toc8466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应用知识与资料</w:t>
      </w:r>
      <w:r>
        <w:tab/>
      </w:r>
      <w:r>
        <w:fldChar w:fldCharType="begin"/>
      </w:r>
      <w:r>
        <w:instrText xml:space="preserve"> PAGEREF _Toc8466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_Toc7814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各种总结</w:t>
      </w:r>
      <w:r>
        <w:rPr>
          <w:rFonts w:hint="eastAsia"/>
          <w:lang w:val="en-US" w:eastAsia="zh-CN"/>
        </w:rPr>
        <w:t xml:space="preserve"> 完善</w:t>
      </w:r>
      <w:r>
        <w:tab/>
      </w:r>
      <w:r>
        <w:fldChar w:fldCharType="begin"/>
      </w:r>
      <w:r>
        <w:instrText xml:space="preserve"> PAGEREF _Toc7814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_Toc25779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知识的储存与备份</w:t>
      </w:r>
      <w:r>
        <w:tab/>
      </w:r>
      <w:r>
        <w:fldChar w:fldCharType="begin"/>
      </w:r>
      <w:r>
        <w:instrText xml:space="preserve"> PAGEREF _Toc25779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_Toc26367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10. </w:t>
      </w:r>
      <w:r>
        <w:rPr>
          <w:rFonts w:hint="eastAsia"/>
          <w:lang w:eastAsia="zh-CN"/>
        </w:rPr>
        <w:t>从哪里获取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_Toc28752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_Toc28752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0" w:name="OLE_LINK1"/>
      <w:bookmarkStart w:id="1" w:name="_Toc23913"/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读书</w:t>
      </w:r>
      <w:bookmarkEnd w:id="0"/>
      <w:r>
        <w:rPr>
          <w:rFonts w:hint="eastAsia"/>
          <w:lang w:eastAsia="zh-CN"/>
        </w:rPr>
        <w:t>即是获取知识，获取资料，获取信息的一种方式</w:t>
      </w:r>
      <w:bookmarkEnd w:id="1"/>
    </w:p>
    <w:p>
      <w:pPr>
        <w:rPr>
          <w:rFonts w:hint="eastAsia"/>
          <w:lang w:eastAsia="zh-CN"/>
        </w:rPr>
      </w:pPr>
      <w:bookmarkStart w:id="2" w:name="OLE_LINK8"/>
      <w:r>
        <w:rPr>
          <w:rFonts w:hint="eastAsia"/>
          <w:lang w:eastAsia="zh-CN"/>
        </w:rPr>
        <w:t>知识管理，知识图谱</w:t>
      </w:r>
    </w:p>
    <w:bookmarkEnd w:id="2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" w:name="_Toc30344"/>
      <w:r>
        <w:rPr>
          <w:rFonts w:hint="eastAsia"/>
          <w:lang w:val="en-US" w:eastAsia="zh-CN"/>
        </w:rPr>
        <w:t xml:space="preserve">第二章 </w:t>
      </w:r>
      <w:r>
        <w:rPr>
          <w:rFonts w:hint="eastAsia"/>
          <w:lang w:eastAsia="zh-CN"/>
        </w:rPr>
        <w:t>获取资料信息的目的，有什么作用，有什么用途？？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0519"/>
      <w:r>
        <w:rPr>
          <w:rFonts w:hint="eastAsia"/>
          <w:lang w:eastAsia="zh-CN"/>
        </w:rPr>
        <w:t>扩大视野，辅助决策，提供多个解决方案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多个方案才需要决策，就一个方案，那就不需要选择了。。</w:t>
      </w:r>
    </w:p>
    <w:p>
      <w:pPr>
        <w:pStyle w:val="3"/>
        <w:rPr>
          <w:rFonts w:hint="eastAsia"/>
          <w:lang w:eastAsia="zh-CN"/>
        </w:rPr>
      </w:pPr>
      <w:bookmarkStart w:id="5" w:name="_Toc23056"/>
      <w:r>
        <w:rPr>
          <w:rFonts w:hint="eastAsia"/>
          <w:lang w:eastAsia="zh-CN"/>
        </w:rPr>
        <w:t>实现从无到有的跨越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常常在做事情的过程中，出现意外情况与问题。。就要找到解决方案。。实现从</w:t>
      </w:r>
      <w:r>
        <w:rPr>
          <w:rFonts w:hint="eastAsia"/>
          <w:lang w:val="en-US" w:eastAsia="zh-CN"/>
        </w:rPr>
        <w:t>0到有的跨越。</w:t>
      </w:r>
    </w:p>
    <w:p>
      <w:pPr>
        <w:pStyle w:val="3"/>
        <w:rPr>
          <w:rFonts w:hint="eastAsia"/>
          <w:lang w:eastAsia="zh-CN"/>
        </w:rPr>
      </w:pPr>
      <w:bookmarkStart w:id="6" w:name="_Toc26083"/>
      <w:r>
        <w:rPr>
          <w:rFonts w:hint="eastAsia"/>
          <w:lang w:eastAsia="zh-CN"/>
        </w:rPr>
        <w:t>找准方向，不在迷茫，方向比努力更重要</w:t>
      </w:r>
      <w:bookmarkEnd w:id="6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15397"/>
      <w:r>
        <w:rPr>
          <w:rFonts w:hint="eastAsia"/>
          <w:lang w:eastAsia="zh-CN"/>
        </w:rPr>
        <w:t>提升幸福感</w:t>
      </w:r>
      <w:r>
        <w:rPr>
          <w:rFonts w:hint="eastAsia"/>
          <w:lang w:val="en-US" w:eastAsia="zh-CN"/>
        </w:rPr>
        <w:t xml:space="preserve"> 与成就感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当基础的物质满足，人们的幸福感低，其实就是精神食粮的缺乏。。大力进行画饼充饥，望梅止渴等精神文化建设活动，就可以提升幸福感与成就感。。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现在基本物质是较为容易实现，幸福感低的情况下，99%的情况是精神欠缺了。。</w:t>
      </w:r>
    </w:p>
    <w:p>
      <w:pPr>
        <w:pStyle w:val="3"/>
        <w:rPr>
          <w:rFonts w:hint="eastAsia"/>
          <w:lang w:eastAsia="zh-CN"/>
        </w:rPr>
      </w:pPr>
      <w:bookmarkStart w:id="8" w:name="_Toc2658"/>
      <w:r>
        <w:rPr>
          <w:rFonts w:hint="eastAsia"/>
          <w:lang w:val="en-US" w:eastAsia="zh-CN"/>
        </w:rPr>
        <w:t>提升个人与组织的软资产，提升资产安全度。。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当一个人或组织资产大部为硬资产的时候，一次强盗洗劫，一次自然灾害，一次恐怖袭击，甚至失误，可能就化为乌有。。而软资产，就安全多了。而且可以通过软资产+时间 重建硬资产。。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当然硬资产也需要，只是最大限度的提升软资产。</w:t>
      </w:r>
    </w:p>
    <w:p>
      <w:pPr>
        <w:pStyle w:val="3"/>
        <w:rPr>
          <w:rFonts w:hint="eastAsia"/>
          <w:lang w:eastAsia="zh-CN"/>
        </w:rPr>
      </w:pPr>
      <w:bookmarkStart w:id="9" w:name="_Toc12818"/>
      <w:r>
        <w:rPr>
          <w:rFonts w:hint="eastAsia"/>
          <w:lang w:eastAsia="zh-CN"/>
        </w:rPr>
        <w:t>获得额外加持，增强提升个人与</w:t>
      </w:r>
      <w:r>
        <w:rPr>
          <w:rFonts w:hint="eastAsia"/>
          <w:lang w:val="en-US" w:eastAsia="zh-CN"/>
        </w:rPr>
        <w:t>组织</w:t>
      </w:r>
      <w:r>
        <w:rPr>
          <w:rFonts w:hint="eastAsia"/>
          <w:lang w:eastAsia="zh-CN"/>
        </w:rPr>
        <w:t>学历</w:t>
      </w:r>
      <w:r>
        <w:rPr>
          <w:rFonts w:hint="eastAsia"/>
          <w:lang w:val="en-US" w:eastAsia="zh-CN"/>
        </w:rPr>
        <w:t xml:space="preserve"> 能力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现在常见的教育组织</w:t>
      </w:r>
      <w:r>
        <w:rPr>
          <w:rFonts w:hint="eastAsia"/>
          <w:lang w:val="en-US" w:eastAsia="zh-CN"/>
        </w:rPr>
        <w:t xml:space="preserve"> 有学校 培训组织  培训公司 等，社会本身也是个大教育组织。。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自媒体时代了，每个人都是媒体。。也是自学习，自培训，每个人都是一个自教育组织，自培训组织。。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学校的学历太慢，层级太少太低了，远远不能满足要求，所以很多组织又搞了套t1  t2  m1 m2这一类的层级。。 在抽象一下，其实就是知识的累积，可以统一成k1  k2....k100 得了。。每年提升一个k层级。。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其次在学校组织，越高级的教育，越是精英教育，花销越高，只适合土豪。所以普通人要想提升学历，自学更靠谱。。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一个人的k层次只能达到一百多。。但是一个组织，原则上可以跨越千年万年甚至亿年，可以累积到很高的层次。。薪火永流传。。</w:t>
      </w:r>
    </w:p>
    <w:p>
      <w:pPr>
        <w:pStyle w:val="3"/>
        <w:rPr>
          <w:rFonts w:hint="eastAsia"/>
          <w:lang w:eastAsia="zh-CN"/>
        </w:rPr>
      </w:pPr>
      <w:bookmarkStart w:id="10" w:name="_Toc13177"/>
      <w:r>
        <w:rPr>
          <w:rFonts w:hint="eastAsia"/>
          <w:lang w:eastAsia="zh-CN"/>
        </w:rPr>
        <w:t>大力减少成本，减少无谓浪费。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方案方法多了，就可以选择成本最小的那种了。。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415"/>
      <w:r>
        <w:rPr>
          <w:rFonts w:hint="eastAsia"/>
          <w:lang w:val="en-US" w:eastAsia="zh-CN"/>
        </w:rPr>
        <w:t xml:space="preserve">其他  </w:t>
      </w:r>
      <w:bookmarkStart w:id="12" w:name="OLE_LINK6"/>
      <w:r>
        <w:rPr>
          <w:rFonts w:hint="eastAsia"/>
          <w:lang w:val="en-US" w:eastAsia="zh-CN"/>
        </w:rPr>
        <w:t>了解趋势</w:t>
      </w:r>
      <w:bookmarkEnd w:id="11"/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了解趋势的目的其实也是为了辅助决策</w:t>
      </w:r>
    </w:p>
    <w:p>
      <w:pPr>
        <w:pStyle w:val="2"/>
        <w:rPr>
          <w:rFonts w:hint="eastAsia"/>
          <w:lang w:eastAsia="zh-CN"/>
        </w:rPr>
      </w:pPr>
      <w:bookmarkStart w:id="13" w:name="_Toc863"/>
      <w:r>
        <w:rPr>
          <w:rFonts w:hint="eastAsia"/>
          <w:lang w:val="en-US" w:eastAsia="zh-CN"/>
        </w:rPr>
        <w:t xml:space="preserve">第三章 </w:t>
      </w:r>
      <w:r>
        <w:rPr>
          <w:rFonts w:hint="eastAsia"/>
          <w:lang w:eastAsia="zh-CN"/>
        </w:rPr>
        <w:t>读书与获取资料的</w:t>
      </w:r>
      <w:bookmarkStart w:id="14" w:name="OLE_LINK2"/>
      <w:r>
        <w:rPr>
          <w:rFonts w:hint="eastAsia"/>
          <w:lang w:eastAsia="zh-CN"/>
        </w:rPr>
        <w:t>原则</w:t>
      </w:r>
      <w:bookmarkEnd w:id="14"/>
      <w:r>
        <w:rPr>
          <w:rFonts w:hint="eastAsia"/>
          <w:lang w:eastAsia="zh-CN"/>
        </w:rPr>
        <w:t>总结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5" w:name="_Toc4709"/>
      <w:r>
        <w:rPr>
          <w:rFonts w:hint="eastAsia"/>
          <w:lang w:val="en-US" w:eastAsia="zh-CN"/>
        </w:rPr>
        <w:t>简单易读原则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24033"/>
      <w:r>
        <w:rPr>
          <w:rFonts w:hint="eastAsia"/>
          <w:lang w:eastAsia="zh-CN"/>
        </w:rPr>
        <w:t>二八原则</w:t>
      </w:r>
      <w:r>
        <w:rPr>
          <w:rFonts w:hint="eastAsia"/>
          <w:lang w:val="en-US" w:eastAsia="zh-CN"/>
        </w:rPr>
        <w:t xml:space="preserve"> 轻松原则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如果一个知识点很难理解。那就对于大部分普通人来说，就是垃圾，扔掉。。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少部分人可能需要。。</w:t>
      </w:r>
    </w:p>
    <w:p>
      <w:pPr>
        <w:pStyle w:val="3"/>
        <w:rPr>
          <w:rFonts w:hint="eastAsia"/>
          <w:lang w:eastAsia="zh-CN"/>
        </w:rPr>
      </w:pPr>
      <w:bookmarkStart w:id="17" w:name="_Toc3506"/>
      <w:r>
        <w:rPr>
          <w:rFonts w:hint="eastAsia"/>
          <w:lang w:eastAsia="zh-CN"/>
        </w:rPr>
        <w:t>广博优先于</w:t>
      </w:r>
      <w:bookmarkStart w:id="18" w:name="OLE_LINK5"/>
      <w:r>
        <w:rPr>
          <w:rFonts w:hint="eastAsia"/>
          <w:lang w:eastAsia="zh-CN"/>
        </w:rPr>
        <w:t>精深</w:t>
      </w:r>
      <w:bookmarkEnd w:id="18"/>
      <w:r>
        <w:rPr>
          <w:rFonts w:hint="eastAsia"/>
          <w:lang w:eastAsia="zh-CN"/>
        </w:rPr>
        <w:t>原则（</w:t>
      </w:r>
      <w:r>
        <w:rPr>
          <w:rFonts w:hint="eastAsia"/>
          <w:lang w:val="en-US" w:eastAsia="zh-CN"/>
        </w:rPr>
        <w:t>80%广博+20%</w:t>
      </w:r>
      <w:r>
        <w:rPr>
          <w:rFonts w:hint="eastAsia"/>
          <w:lang w:eastAsia="zh-CN"/>
        </w:rPr>
        <w:t>精深）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从历史角度看，杂食广博模式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要比挑挑拣拣固执模式成功概率更高。。。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广博模式抗风险能力更大。。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9" w:name="_Toc5025"/>
      <w:r>
        <w:rPr>
          <w:rFonts w:hint="eastAsia"/>
          <w:lang w:eastAsia="zh-CN"/>
        </w:rPr>
        <w:t>软资产优先于硬资产原则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7459"/>
      <w:r>
        <w:rPr>
          <w:rFonts w:hint="eastAsia"/>
          <w:lang w:val="en-US" w:eastAsia="zh-CN"/>
        </w:rPr>
        <w:t>通用原则  普世原则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647"/>
      <w:r>
        <w:rPr>
          <w:rFonts w:hint="eastAsia"/>
          <w:lang w:val="en-US" w:eastAsia="zh-CN"/>
        </w:rPr>
        <w:t>时效性原则，长期原则 务必坚持长期适用的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6984"/>
      <w:r>
        <w:rPr>
          <w:rFonts w:hint="eastAsia"/>
          <w:lang w:val="en-US" w:eastAsia="zh-CN"/>
        </w:rPr>
        <w:t>抓大放小 聚焦宏观与大方向原则 细节是魔鬼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大部分情况下，大方向才决定成败，细节只有极小情况下才会决定成败，可以看为偶然因素。。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不能吧特例</w:t>
      </w:r>
      <w:r>
        <w:rPr>
          <w:rFonts w:hint="eastAsia"/>
          <w:lang w:val="en-US" w:eastAsia="zh-CN"/>
        </w:rPr>
        <w:t>看做</w:t>
      </w:r>
      <w:r>
        <w:rPr>
          <w:rFonts w:hint="eastAsia"/>
          <w:lang w:eastAsia="zh-CN"/>
        </w:rPr>
        <w:t>普适性。。</w:t>
      </w:r>
    </w:p>
    <w:p>
      <w:pPr>
        <w:pStyle w:val="2"/>
        <w:rPr>
          <w:rFonts w:hint="eastAsia"/>
          <w:lang w:eastAsia="zh-CN"/>
        </w:rPr>
      </w:pPr>
      <w:bookmarkStart w:id="23" w:name="_Toc16534"/>
      <w:r>
        <w:rPr>
          <w:rFonts w:hint="eastAsia"/>
          <w:lang w:eastAsia="zh-CN"/>
        </w:rPr>
        <w:t>要读哪些书？？获取哪些资料与信息？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9168"/>
      <w:r>
        <w:rPr>
          <w:rFonts w:hint="eastAsia"/>
          <w:lang w:eastAsia="zh-CN"/>
        </w:rPr>
        <w:t>建立较为完善的个人与组织知识体系树</w:t>
      </w:r>
      <w:bookmarkEnd w:id="24"/>
    </w:p>
    <w:p>
      <w:pPr>
        <w:pStyle w:val="3"/>
        <w:rPr>
          <w:rFonts w:hint="eastAsia"/>
          <w:lang w:eastAsia="zh-CN"/>
        </w:rPr>
      </w:pPr>
      <w:bookmarkStart w:id="25" w:name="_Toc21744"/>
      <w:r>
        <w:rPr>
          <w:rFonts w:hint="eastAsia"/>
          <w:lang w:eastAsia="zh-CN"/>
        </w:rPr>
        <w:t>各个专业领域（管理</w:t>
      </w:r>
      <w:r>
        <w:rPr>
          <w:rFonts w:hint="eastAsia"/>
          <w:lang w:val="en-US" w:eastAsia="zh-CN"/>
        </w:rPr>
        <w:t xml:space="preserve"> 市场 技术等</w:t>
      </w:r>
      <w:r>
        <w:rPr>
          <w:rFonts w:hint="eastAsia"/>
          <w:lang w:eastAsia="zh-CN"/>
        </w:rPr>
        <w:t>）</w:t>
      </w:r>
      <w:bookmarkEnd w:id="25"/>
    </w:p>
    <w:p>
      <w:pPr>
        <w:pStyle w:val="3"/>
        <w:rPr>
          <w:rFonts w:hint="eastAsia"/>
          <w:lang w:eastAsia="zh-CN"/>
        </w:rPr>
      </w:pPr>
      <w:bookmarkStart w:id="26" w:name="_Toc4881"/>
      <w:r>
        <w:rPr>
          <w:rFonts w:hint="eastAsia"/>
          <w:lang w:eastAsia="zh-CN"/>
        </w:rPr>
        <w:t>宗教与文学与文化哲学</w:t>
      </w:r>
      <w:bookmarkStart w:id="27" w:name="OLE_LINK3"/>
      <w:r>
        <w:rPr>
          <w:rFonts w:hint="eastAsia"/>
          <w:lang w:eastAsia="zh-CN"/>
        </w:rPr>
        <w:t>精神</w:t>
      </w:r>
      <w:bookmarkEnd w:id="27"/>
      <w:r>
        <w:rPr>
          <w:rFonts w:hint="eastAsia"/>
          <w:lang w:eastAsia="zh-CN"/>
        </w:rPr>
        <w:t>领域：：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人类其实在物质上</w:t>
      </w:r>
      <w:r>
        <w:rPr>
          <w:rFonts w:hint="eastAsia"/>
          <w:lang w:val="en-US" w:eastAsia="zh-CN"/>
        </w:rPr>
        <w:t>90%都是错误，</w:t>
      </w:r>
      <w:r>
        <w:rPr>
          <w:rFonts w:hint="eastAsia"/>
          <w:lang w:eastAsia="zh-CN"/>
        </w:rPr>
        <w:t>简直就是糟蹋环境，环境大破坏。唯一值得的就是精神文化了。。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精神层面是最高层，决定了所有的各个垂直领域。。远在部落时代就有了精神需求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决定了想法的来源。。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8" w:name="OLE_LINK4"/>
      <w:bookmarkStart w:id="29" w:name="_Toc32348"/>
      <w:r>
        <w:rPr>
          <w:rFonts w:hint="eastAsia"/>
          <w:lang w:eastAsia="zh-CN"/>
        </w:rPr>
        <w:t>行政</w:t>
      </w:r>
      <w:bookmarkEnd w:id="28"/>
      <w:r>
        <w:rPr>
          <w:rFonts w:hint="eastAsia"/>
          <w:lang w:eastAsia="zh-CN"/>
        </w:rPr>
        <w:t>领域：行政就是实行政策，实现想法。。这个很常见的活动了。。行政就是想法的实现与行动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每个人就是最小的行政组织。。自媒体，自行政嘛。。去餐馆吃饭也是一个个人的行政活动。。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0" w:name="_Toc15587"/>
      <w:r>
        <w:rPr>
          <w:rFonts w:hint="eastAsia"/>
          <w:lang w:eastAsia="zh-CN"/>
        </w:rPr>
        <w:t>历史，要预知未来就要关注历史，成为预测的大巫师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所谓的大数据最大作用，就是预测未来。</w:t>
      </w:r>
    </w:p>
    <w:p>
      <w:pPr>
        <w:pStyle w:val="3"/>
        <w:rPr>
          <w:rFonts w:hint="eastAsia"/>
          <w:lang w:eastAsia="zh-CN"/>
        </w:rPr>
      </w:pPr>
      <w:bookmarkStart w:id="31" w:name="_Toc27592"/>
      <w:r>
        <w:rPr>
          <w:rFonts w:hint="eastAsia"/>
          <w:lang w:eastAsia="zh-CN"/>
        </w:rPr>
        <w:t>基础知识</w:t>
      </w:r>
      <w:r>
        <w:rPr>
          <w:rFonts w:hint="eastAsia"/>
          <w:lang w:val="en-US" w:eastAsia="zh-CN"/>
        </w:rPr>
        <w:t xml:space="preserve"> 衣食住行一类的 </w:t>
      </w:r>
      <w:r>
        <w:rPr>
          <w:rFonts w:hint="eastAsia"/>
          <w:lang w:eastAsia="zh-CN"/>
        </w:rPr>
        <w:t>旅游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户外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打猎</w:t>
      </w:r>
      <w:r>
        <w:rPr>
          <w:rFonts w:hint="eastAsia"/>
          <w:lang w:val="en-US" w:eastAsia="zh-CN"/>
        </w:rPr>
        <w:t xml:space="preserve"> 食材表 建筑 等</w:t>
      </w:r>
      <w:bookmarkEnd w:id="31"/>
    </w:p>
    <w:p>
      <w:pPr>
        <w:pStyle w:val="3"/>
        <w:rPr>
          <w:rFonts w:hint="eastAsia"/>
          <w:lang w:eastAsia="zh-CN"/>
        </w:rPr>
      </w:pPr>
      <w:bookmarkStart w:id="32" w:name="_Toc7321"/>
      <w:r>
        <w:rPr>
          <w:rFonts w:hint="eastAsia"/>
          <w:lang w:eastAsia="zh-CN"/>
        </w:rPr>
        <w:t>医学</w:t>
      </w:r>
      <w:bookmarkEnd w:id="32"/>
    </w:p>
    <w:p>
      <w:pPr>
        <w:pStyle w:val="3"/>
        <w:rPr>
          <w:rFonts w:hint="eastAsia"/>
          <w:lang w:eastAsia="zh-CN"/>
        </w:rPr>
      </w:pPr>
      <w:bookmarkStart w:id="33" w:name="_Toc6870"/>
      <w:r>
        <w:rPr>
          <w:rFonts w:hint="eastAsia"/>
          <w:lang w:eastAsia="zh-CN"/>
        </w:rPr>
        <w:t>建立较为完善的知识层次书籍</w:t>
      </w:r>
      <w:r>
        <w:rPr>
          <w:rFonts w:hint="eastAsia"/>
          <w:lang w:val="en-US" w:eastAsia="zh-CN"/>
        </w:rPr>
        <w:t xml:space="preserve"> 文章</w:t>
      </w:r>
      <w:r>
        <w:rPr>
          <w:rFonts w:hint="eastAsia"/>
          <w:lang w:eastAsia="zh-CN"/>
        </w:rPr>
        <w:t>表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&gt;&gt;</w:t>
      </w:r>
      <w:r>
        <w:rPr>
          <w:rFonts w:hint="eastAsia"/>
          <w:lang w:eastAsia="zh-CN"/>
        </w:rPr>
        <w:t>小学》中学》大学》硕士》博士》博士后》</w:t>
      </w:r>
      <w:r>
        <w:rPr>
          <w:rFonts w:hint="eastAsia"/>
          <w:lang w:val="en-US" w:eastAsia="zh-CN"/>
        </w:rPr>
        <w:t>k1--k5  &gt;&gt;k5到k10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K10--k15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K15--k20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K20-k30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K30--k100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对于一个组织来说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  k100---k200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K200---k1000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K1000--k一万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K一万---</w:t>
      </w:r>
      <w:bookmarkStart w:id="34" w:name="OLE_LINK9"/>
      <w:r>
        <w:rPr>
          <w:rFonts w:hint="eastAsia"/>
          <w:lang w:val="en-US" w:eastAsia="zh-CN"/>
        </w:rPr>
        <w:t>k一亿</w:t>
      </w:r>
    </w:p>
    <w:bookmarkEnd w:id="3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k一亿--forever</w:t>
      </w:r>
    </w:p>
    <w:p>
      <w:pPr>
        <w:pStyle w:val="2"/>
        <w:rPr>
          <w:rFonts w:hint="eastAsia"/>
          <w:lang w:eastAsia="zh-CN"/>
        </w:rPr>
      </w:pPr>
      <w:bookmarkStart w:id="35" w:name="_Toc21122"/>
      <w:r>
        <w:rPr>
          <w:rFonts w:hint="eastAsia"/>
          <w:lang w:eastAsia="zh-CN"/>
        </w:rPr>
        <w:t>理解与吸收知识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9983"/>
      <w:r>
        <w:rPr>
          <w:rFonts w:hint="eastAsia"/>
          <w:lang w:eastAsia="zh-CN"/>
        </w:rPr>
        <w:t>建立自己的知识管理，知识图谱体系</w:t>
      </w:r>
      <w:bookmarkEnd w:id="36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7" w:name="_Toc16117"/>
      <w:r>
        <w:rPr>
          <w:rFonts w:hint="eastAsia"/>
          <w:lang w:eastAsia="zh-CN"/>
        </w:rPr>
        <w:t>体系化，分门别类</w:t>
      </w:r>
      <w:r>
        <w:rPr>
          <w:rFonts w:hint="eastAsia"/>
          <w:lang w:val="en-US" w:eastAsia="zh-CN"/>
        </w:rPr>
        <w:t xml:space="preserve"> ，方便查找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，相当于树形</w:t>
      </w:r>
      <w:bookmarkStart w:id="38" w:name="OLE_LINK7"/>
      <w:r>
        <w:rPr>
          <w:rFonts w:hint="eastAsia"/>
          <w:lang w:val="en-US" w:eastAsia="zh-CN"/>
        </w:rPr>
        <w:t>索引</w:t>
      </w:r>
      <w:bookmarkEnd w:id="38"/>
      <w:r>
        <w:rPr>
          <w:rFonts w:hint="eastAsia"/>
          <w:lang w:val="en-US" w:eastAsia="zh-CN"/>
        </w:rPr>
        <w:t>。。把一个书籍，一个文章，一个资料可以挂在自己的体系树上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这个索引目录本身就是一个文档即可了。。</w:t>
      </w:r>
    </w:p>
    <w:p>
      <w:pPr>
        <w:pStyle w:val="3"/>
        <w:rPr>
          <w:rFonts w:hint="eastAsia"/>
          <w:lang w:eastAsia="zh-CN"/>
        </w:rPr>
      </w:pPr>
      <w:bookmarkStart w:id="39" w:name="_Toc24320"/>
      <w:r>
        <w:rPr>
          <w:rFonts w:hint="eastAsia"/>
          <w:lang w:val="en-US" w:eastAsia="zh-CN"/>
        </w:rPr>
        <w:t>专题化 ，把某一类汇集起来，另外一个维度的方便查询</w:t>
      </w:r>
      <w:bookmarkEnd w:id="39"/>
    </w:p>
    <w:p>
      <w:pPr>
        <w:pStyle w:val="3"/>
        <w:rPr>
          <w:rFonts w:hint="eastAsia"/>
          <w:lang w:eastAsia="zh-CN"/>
        </w:rPr>
      </w:pPr>
      <w:bookmarkStart w:id="40" w:name="_Toc3726"/>
      <w:r>
        <w:rPr>
          <w:rFonts w:hint="eastAsia"/>
          <w:lang w:eastAsia="zh-CN"/>
        </w:rPr>
        <w:t>网络点化，索引化</w:t>
      </w:r>
      <w:r>
        <w:rPr>
          <w:rFonts w:hint="eastAsia"/>
          <w:lang w:val="en-US" w:eastAsia="zh-CN"/>
        </w:rPr>
        <w:t xml:space="preserve"> 方便按图索骥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专业点说，相当于建立了资料的hash索引  全文索引。。可以根据标题 或词语 搜索到此知识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4984"/>
      <w:r>
        <w:rPr>
          <w:rFonts w:hint="eastAsia"/>
          <w:lang w:val="en-US" w:eastAsia="zh-CN"/>
        </w:rPr>
        <w:t>提取要点  摘要方法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书籍简绍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作者简介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目录(17章)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主题思想提炼 与一些原则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关键词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经典语录提取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成语提取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典故提取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其他故事提取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水平扩展：：类似书籍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垂直扩展：：如何应用在我们的生活中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Attilax评价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最佳实践 与 流程优化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Qa集与问题索引与解决方案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1.15. 参考文献与资源索引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2462"/>
      <w:r>
        <w:rPr>
          <w:rFonts w:hint="eastAsia"/>
          <w:lang w:val="en-US" w:eastAsia="zh-CN"/>
        </w:rPr>
        <w:t>索引与目录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3167"/>
      <w:r>
        <w:rPr>
          <w:rFonts w:hint="eastAsia"/>
          <w:lang w:val="en-US" w:eastAsia="zh-CN"/>
        </w:rPr>
        <w:t>分类目录（树形索引 聚集索引）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8399"/>
      <w:r>
        <w:rPr>
          <w:rFonts w:hint="eastAsia"/>
          <w:lang w:val="en-US" w:eastAsia="zh-CN"/>
        </w:rPr>
        <w:t>页码目录 (hash索引 ）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20578"/>
      <w:r>
        <w:rPr>
          <w:rFonts w:hint="eastAsia"/>
          <w:lang w:val="en-US" w:eastAsia="zh-CN"/>
        </w:rPr>
        <w:t>关键词索引 （全文索引）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3025"/>
      <w:r>
        <w:rPr>
          <w:rFonts w:hint="eastAsia"/>
          <w:lang w:val="en-US" w:eastAsia="zh-CN"/>
        </w:rPr>
        <w:t>Map索引 （图索引 二维索引）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3453"/>
      <w:r>
        <w:rPr>
          <w:rFonts w:hint="eastAsia"/>
          <w:lang w:val="en-US" w:eastAsia="zh-CN"/>
        </w:rPr>
        <w:t>索引目录优化</w:t>
      </w:r>
      <w:bookmarkEnd w:id="47"/>
    </w:p>
    <w:p>
      <w:pPr>
        <w:pStyle w:val="2"/>
        <w:rPr>
          <w:rFonts w:hint="eastAsia"/>
          <w:lang w:val="en-US" w:eastAsia="zh-CN"/>
        </w:rPr>
      </w:pPr>
      <w:bookmarkStart w:id="48" w:name="_Toc21713"/>
      <w:r>
        <w:rPr>
          <w:rFonts w:hint="eastAsia"/>
          <w:lang w:val="en-US" w:eastAsia="zh-CN"/>
        </w:rPr>
        <w:t>知识的存储</w:t>
      </w:r>
      <w:bookmarkEnd w:id="48"/>
    </w:p>
    <w:p>
      <w:pPr>
        <w:pStyle w:val="2"/>
        <w:rPr>
          <w:rFonts w:hint="eastAsia"/>
          <w:lang w:eastAsia="zh-CN"/>
        </w:rPr>
      </w:pPr>
      <w:bookmarkStart w:id="49" w:name="_Toc8466"/>
      <w:r>
        <w:rPr>
          <w:rFonts w:hint="eastAsia"/>
          <w:lang w:eastAsia="zh-CN"/>
        </w:rPr>
        <w:t>应用知识与资料</w:t>
      </w:r>
      <w:bookmarkEnd w:id="49"/>
    </w:p>
    <w:p>
      <w:pPr>
        <w:pStyle w:val="3"/>
        <w:rPr>
          <w:rFonts w:hint="eastAsia"/>
          <w:lang w:eastAsia="zh-CN"/>
        </w:rPr>
      </w:pPr>
      <w:bookmarkStart w:id="50" w:name="_Toc7814"/>
      <w:r>
        <w:rPr>
          <w:rFonts w:hint="eastAsia"/>
          <w:lang w:eastAsia="zh-CN"/>
        </w:rPr>
        <w:t>各种总结</w:t>
      </w:r>
      <w:r>
        <w:rPr>
          <w:rFonts w:hint="eastAsia"/>
          <w:lang w:val="en-US" w:eastAsia="zh-CN"/>
        </w:rPr>
        <w:t xml:space="preserve"> 完善</w:t>
      </w:r>
      <w:bookmarkEnd w:id="5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51" w:name="_Toc25779"/>
      <w:r>
        <w:rPr>
          <w:rFonts w:hint="eastAsia"/>
          <w:lang w:eastAsia="zh-CN"/>
        </w:rPr>
        <w:t>知识的储存与备份</w:t>
      </w:r>
      <w:bookmarkEnd w:id="51"/>
    </w:p>
    <w:p>
      <w:pPr>
        <w:pStyle w:val="2"/>
        <w:rPr>
          <w:rFonts w:hint="eastAsia"/>
          <w:lang w:eastAsia="zh-CN"/>
        </w:rPr>
      </w:pPr>
      <w:bookmarkStart w:id="52" w:name="_Toc26367"/>
      <w:r>
        <w:rPr>
          <w:rFonts w:hint="eastAsia"/>
          <w:lang w:eastAsia="zh-CN"/>
        </w:rPr>
        <w:t>从哪里获取</w:t>
      </w:r>
      <w:bookmarkEnd w:id="52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3" w:name="_Toc28752"/>
      <w:r>
        <w:rPr>
          <w:rFonts w:hint="eastAsia"/>
          <w:lang w:eastAsia="zh-CN"/>
        </w:rPr>
        <w:t>参考资料</w:t>
      </w:r>
      <w:bookmarkEnd w:id="5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读书的意义是什么？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C182"/>
    <w:multiLevelType w:val="multilevel"/>
    <w:tmpl w:val="590BC1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090239"/>
    <w:rsid w:val="026927A7"/>
    <w:rsid w:val="02A049D0"/>
    <w:rsid w:val="02AA0C26"/>
    <w:rsid w:val="02AF6685"/>
    <w:rsid w:val="02DE0892"/>
    <w:rsid w:val="03422EF0"/>
    <w:rsid w:val="036E7491"/>
    <w:rsid w:val="037F019B"/>
    <w:rsid w:val="04246B24"/>
    <w:rsid w:val="04711F26"/>
    <w:rsid w:val="04B24968"/>
    <w:rsid w:val="04D648B9"/>
    <w:rsid w:val="056E0CB2"/>
    <w:rsid w:val="059D1C02"/>
    <w:rsid w:val="06C227EC"/>
    <w:rsid w:val="06CF6357"/>
    <w:rsid w:val="06D34A05"/>
    <w:rsid w:val="07091EA5"/>
    <w:rsid w:val="07153E65"/>
    <w:rsid w:val="07D21766"/>
    <w:rsid w:val="08C92C36"/>
    <w:rsid w:val="08CE08A5"/>
    <w:rsid w:val="090A3687"/>
    <w:rsid w:val="09B33B29"/>
    <w:rsid w:val="09D0281F"/>
    <w:rsid w:val="0A472FB3"/>
    <w:rsid w:val="0A901B9C"/>
    <w:rsid w:val="0AB0031A"/>
    <w:rsid w:val="0ABD6CD8"/>
    <w:rsid w:val="0AFD014C"/>
    <w:rsid w:val="0BCB5C48"/>
    <w:rsid w:val="0BE10E2D"/>
    <w:rsid w:val="0C7778C2"/>
    <w:rsid w:val="0CD24809"/>
    <w:rsid w:val="0CD663B9"/>
    <w:rsid w:val="0CE3661F"/>
    <w:rsid w:val="0D620139"/>
    <w:rsid w:val="0DD46E95"/>
    <w:rsid w:val="0E2B75E1"/>
    <w:rsid w:val="0EC13C73"/>
    <w:rsid w:val="107C75B8"/>
    <w:rsid w:val="10871434"/>
    <w:rsid w:val="10E8526F"/>
    <w:rsid w:val="110173E0"/>
    <w:rsid w:val="12030793"/>
    <w:rsid w:val="120D3223"/>
    <w:rsid w:val="126D126E"/>
    <w:rsid w:val="12E54402"/>
    <w:rsid w:val="12EC05FE"/>
    <w:rsid w:val="12F4508D"/>
    <w:rsid w:val="13153A1B"/>
    <w:rsid w:val="13672B6C"/>
    <w:rsid w:val="13B142C7"/>
    <w:rsid w:val="13EA786D"/>
    <w:rsid w:val="14011EA3"/>
    <w:rsid w:val="14076930"/>
    <w:rsid w:val="142C1623"/>
    <w:rsid w:val="147C2E69"/>
    <w:rsid w:val="14C2250D"/>
    <w:rsid w:val="15537F3D"/>
    <w:rsid w:val="15727B9C"/>
    <w:rsid w:val="15727E82"/>
    <w:rsid w:val="15830CC0"/>
    <w:rsid w:val="15A001FA"/>
    <w:rsid w:val="164C77BE"/>
    <w:rsid w:val="16A018EC"/>
    <w:rsid w:val="174A68D2"/>
    <w:rsid w:val="1822164D"/>
    <w:rsid w:val="18810FC8"/>
    <w:rsid w:val="189758AF"/>
    <w:rsid w:val="192A138E"/>
    <w:rsid w:val="193C253E"/>
    <w:rsid w:val="19650A50"/>
    <w:rsid w:val="19F36EFB"/>
    <w:rsid w:val="1A241DB3"/>
    <w:rsid w:val="1A4B32C1"/>
    <w:rsid w:val="1AB14607"/>
    <w:rsid w:val="1B721706"/>
    <w:rsid w:val="1B9E331E"/>
    <w:rsid w:val="1BC941BE"/>
    <w:rsid w:val="1C424DA6"/>
    <w:rsid w:val="1C8117B7"/>
    <w:rsid w:val="1C953EA6"/>
    <w:rsid w:val="1CB46A72"/>
    <w:rsid w:val="1CFD7A47"/>
    <w:rsid w:val="1D4051C7"/>
    <w:rsid w:val="1D622A11"/>
    <w:rsid w:val="1D65484C"/>
    <w:rsid w:val="1D681632"/>
    <w:rsid w:val="1DF27D94"/>
    <w:rsid w:val="1E32639E"/>
    <w:rsid w:val="1E564D9F"/>
    <w:rsid w:val="1E9A0B4C"/>
    <w:rsid w:val="1EB2318B"/>
    <w:rsid w:val="1F264161"/>
    <w:rsid w:val="1F4C522B"/>
    <w:rsid w:val="1F805893"/>
    <w:rsid w:val="1FCF16CD"/>
    <w:rsid w:val="200626E0"/>
    <w:rsid w:val="20A866FA"/>
    <w:rsid w:val="216D3337"/>
    <w:rsid w:val="21B344FF"/>
    <w:rsid w:val="220377C4"/>
    <w:rsid w:val="221B32BC"/>
    <w:rsid w:val="22A71B03"/>
    <w:rsid w:val="22BD2533"/>
    <w:rsid w:val="23A62C92"/>
    <w:rsid w:val="243B69C1"/>
    <w:rsid w:val="245E7E94"/>
    <w:rsid w:val="2480446F"/>
    <w:rsid w:val="24D626E1"/>
    <w:rsid w:val="25291EAD"/>
    <w:rsid w:val="25652261"/>
    <w:rsid w:val="257524D1"/>
    <w:rsid w:val="25A47680"/>
    <w:rsid w:val="25AF2BBF"/>
    <w:rsid w:val="25F36AF4"/>
    <w:rsid w:val="25F717B6"/>
    <w:rsid w:val="25F85DA2"/>
    <w:rsid w:val="261418F1"/>
    <w:rsid w:val="268864C8"/>
    <w:rsid w:val="27510E4B"/>
    <w:rsid w:val="27A10439"/>
    <w:rsid w:val="27C56AF0"/>
    <w:rsid w:val="27F56063"/>
    <w:rsid w:val="2820647D"/>
    <w:rsid w:val="282144B4"/>
    <w:rsid w:val="284961A7"/>
    <w:rsid w:val="285C6A1A"/>
    <w:rsid w:val="285C7B73"/>
    <w:rsid w:val="28603786"/>
    <w:rsid w:val="28AE1C9C"/>
    <w:rsid w:val="290F1838"/>
    <w:rsid w:val="294F14D7"/>
    <w:rsid w:val="29820F41"/>
    <w:rsid w:val="2994614D"/>
    <w:rsid w:val="29A3253E"/>
    <w:rsid w:val="29BE0D38"/>
    <w:rsid w:val="2A034014"/>
    <w:rsid w:val="2A6D57A7"/>
    <w:rsid w:val="2AA13B48"/>
    <w:rsid w:val="2ACD7E1E"/>
    <w:rsid w:val="2B2172D7"/>
    <w:rsid w:val="2B473FFD"/>
    <w:rsid w:val="2B481FE1"/>
    <w:rsid w:val="2B9A6ADB"/>
    <w:rsid w:val="2BAD5FA5"/>
    <w:rsid w:val="2BC66A2B"/>
    <w:rsid w:val="2BCC3BA8"/>
    <w:rsid w:val="2C1F46FE"/>
    <w:rsid w:val="2CB250C5"/>
    <w:rsid w:val="2CCF3E9B"/>
    <w:rsid w:val="2D0B349D"/>
    <w:rsid w:val="2D2B689E"/>
    <w:rsid w:val="2D3D6404"/>
    <w:rsid w:val="2D840FC1"/>
    <w:rsid w:val="2D945EFD"/>
    <w:rsid w:val="2E196942"/>
    <w:rsid w:val="2E696893"/>
    <w:rsid w:val="2EA32993"/>
    <w:rsid w:val="2EC01AB8"/>
    <w:rsid w:val="2ED74BFA"/>
    <w:rsid w:val="2EE90AAC"/>
    <w:rsid w:val="2F0B3512"/>
    <w:rsid w:val="2F865694"/>
    <w:rsid w:val="2FB41AB3"/>
    <w:rsid w:val="2FC2208A"/>
    <w:rsid w:val="303368A3"/>
    <w:rsid w:val="30854D03"/>
    <w:rsid w:val="30BA6053"/>
    <w:rsid w:val="31D632E7"/>
    <w:rsid w:val="321957D1"/>
    <w:rsid w:val="3277019C"/>
    <w:rsid w:val="329672C1"/>
    <w:rsid w:val="32B328AC"/>
    <w:rsid w:val="32F3592E"/>
    <w:rsid w:val="330D4359"/>
    <w:rsid w:val="33313D41"/>
    <w:rsid w:val="33E36740"/>
    <w:rsid w:val="34250F5C"/>
    <w:rsid w:val="34332C58"/>
    <w:rsid w:val="34511CB0"/>
    <w:rsid w:val="34686F85"/>
    <w:rsid w:val="34A86EB2"/>
    <w:rsid w:val="35344561"/>
    <w:rsid w:val="35A978D3"/>
    <w:rsid w:val="35C93C4C"/>
    <w:rsid w:val="35D643E3"/>
    <w:rsid w:val="361C0964"/>
    <w:rsid w:val="364F79AE"/>
    <w:rsid w:val="369622F2"/>
    <w:rsid w:val="36B25441"/>
    <w:rsid w:val="36C13BDB"/>
    <w:rsid w:val="36CD0722"/>
    <w:rsid w:val="36DB7FFE"/>
    <w:rsid w:val="36F65ADD"/>
    <w:rsid w:val="37D11F1E"/>
    <w:rsid w:val="37FB6716"/>
    <w:rsid w:val="388A7A23"/>
    <w:rsid w:val="38AE72A4"/>
    <w:rsid w:val="38DD535A"/>
    <w:rsid w:val="39246FAB"/>
    <w:rsid w:val="39280E37"/>
    <w:rsid w:val="392F5F27"/>
    <w:rsid w:val="3945691B"/>
    <w:rsid w:val="395D143B"/>
    <w:rsid w:val="39C84043"/>
    <w:rsid w:val="39E50DA5"/>
    <w:rsid w:val="3A0B17DC"/>
    <w:rsid w:val="3A3B1606"/>
    <w:rsid w:val="3B186ADD"/>
    <w:rsid w:val="3B5F5E03"/>
    <w:rsid w:val="3B6C7AC3"/>
    <w:rsid w:val="3BFB1636"/>
    <w:rsid w:val="3C7B76E9"/>
    <w:rsid w:val="3CB022BA"/>
    <w:rsid w:val="3D047436"/>
    <w:rsid w:val="3D3F2905"/>
    <w:rsid w:val="3D5665B6"/>
    <w:rsid w:val="3DC052FA"/>
    <w:rsid w:val="3DDA1DAE"/>
    <w:rsid w:val="3E196A27"/>
    <w:rsid w:val="3E5269B7"/>
    <w:rsid w:val="3E694009"/>
    <w:rsid w:val="3F147525"/>
    <w:rsid w:val="3F642C55"/>
    <w:rsid w:val="402541D8"/>
    <w:rsid w:val="409E05A8"/>
    <w:rsid w:val="40AA640F"/>
    <w:rsid w:val="40D01040"/>
    <w:rsid w:val="40D23AF8"/>
    <w:rsid w:val="411F22DE"/>
    <w:rsid w:val="412D1250"/>
    <w:rsid w:val="416F085F"/>
    <w:rsid w:val="41730463"/>
    <w:rsid w:val="420C25BD"/>
    <w:rsid w:val="424335B9"/>
    <w:rsid w:val="42D568FC"/>
    <w:rsid w:val="42E60F69"/>
    <w:rsid w:val="42F52C75"/>
    <w:rsid w:val="43257DF3"/>
    <w:rsid w:val="437B61ED"/>
    <w:rsid w:val="44354DF8"/>
    <w:rsid w:val="44E836A4"/>
    <w:rsid w:val="450E1F78"/>
    <w:rsid w:val="4520076E"/>
    <w:rsid w:val="46C40F13"/>
    <w:rsid w:val="46E12865"/>
    <w:rsid w:val="47291BAE"/>
    <w:rsid w:val="47D03764"/>
    <w:rsid w:val="47DC1D88"/>
    <w:rsid w:val="480823FC"/>
    <w:rsid w:val="48930150"/>
    <w:rsid w:val="48A5539D"/>
    <w:rsid w:val="48D91511"/>
    <w:rsid w:val="493461FA"/>
    <w:rsid w:val="493D5295"/>
    <w:rsid w:val="494A7436"/>
    <w:rsid w:val="49BE06B0"/>
    <w:rsid w:val="4A0C7F06"/>
    <w:rsid w:val="4A333A84"/>
    <w:rsid w:val="4B390971"/>
    <w:rsid w:val="4B6B7197"/>
    <w:rsid w:val="4BC52E52"/>
    <w:rsid w:val="4BCC5B93"/>
    <w:rsid w:val="4C277119"/>
    <w:rsid w:val="4C447FAD"/>
    <w:rsid w:val="4C476601"/>
    <w:rsid w:val="4CC74F3E"/>
    <w:rsid w:val="4CDE6727"/>
    <w:rsid w:val="4D45439B"/>
    <w:rsid w:val="4D4756F3"/>
    <w:rsid w:val="4D6F4A6C"/>
    <w:rsid w:val="4DFD62B4"/>
    <w:rsid w:val="4E150092"/>
    <w:rsid w:val="4E433B53"/>
    <w:rsid w:val="4ED23288"/>
    <w:rsid w:val="4F080917"/>
    <w:rsid w:val="4F6C7B31"/>
    <w:rsid w:val="4F773EF8"/>
    <w:rsid w:val="4F926D32"/>
    <w:rsid w:val="4FE034DF"/>
    <w:rsid w:val="50317D9E"/>
    <w:rsid w:val="503A15F6"/>
    <w:rsid w:val="50AA51E4"/>
    <w:rsid w:val="50CD5061"/>
    <w:rsid w:val="516246C3"/>
    <w:rsid w:val="51B0364E"/>
    <w:rsid w:val="529548AF"/>
    <w:rsid w:val="52AC17B0"/>
    <w:rsid w:val="52CE0F51"/>
    <w:rsid w:val="52EB01CE"/>
    <w:rsid w:val="534D3CD6"/>
    <w:rsid w:val="53945229"/>
    <w:rsid w:val="53BB4F2C"/>
    <w:rsid w:val="54512F19"/>
    <w:rsid w:val="54652F6B"/>
    <w:rsid w:val="54672B54"/>
    <w:rsid w:val="54740300"/>
    <w:rsid w:val="54E87E6B"/>
    <w:rsid w:val="555C51F5"/>
    <w:rsid w:val="55F75807"/>
    <w:rsid w:val="56255E23"/>
    <w:rsid w:val="56483076"/>
    <w:rsid w:val="56E94E62"/>
    <w:rsid w:val="56EB59F3"/>
    <w:rsid w:val="572F07B7"/>
    <w:rsid w:val="579D7755"/>
    <w:rsid w:val="57A97AF7"/>
    <w:rsid w:val="57B200BF"/>
    <w:rsid w:val="57D0307E"/>
    <w:rsid w:val="57EC5D36"/>
    <w:rsid w:val="57F81E3E"/>
    <w:rsid w:val="58A15679"/>
    <w:rsid w:val="591D66AB"/>
    <w:rsid w:val="596B3A51"/>
    <w:rsid w:val="59A818E6"/>
    <w:rsid w:val="59BF0BD6"/>
    <w:rsid w:val="59CB3776"/>
    <w:rsid w:val="59EC4C45"/>
    <w:rsid w:val="5AAE52CA"/>
    <w:rsid w:val="5AAF41FE"/>
    <w:rsid w:val="5ADC0881"/>
    <w:rsid w:val="5B037747"/>
    <w:rsid w:val="5B11407F"/>
    <w:rsid w:val="5B9B672E"/>
    <w:rsid w:val="5C1B650E"/>
    <w:rsid w:val="5C8D2102"/>
    <w:rsid w:val="5C984407"/>
    <w:rsid w:val="5CCF3687"/>
    <w:rsid w:val="5D7F7D26"/>
    <w:rsid w:val="5D886844"/>
    <w:rsid w:val="5D912BDF"/>
    <w:rsid w:val="5DA32819"/>
    <w:rsid w:val="5DF323FD"/>
    <w:rsid w:val="5E4F75CE"/>
    <w:rsid w:val="5E9243F9"/>
    <w:rsid w:val="5F2909AA"/>
    <w:rsid w:val="5FC40F67"/>
    <w:rsid w:val="5FF46D54"/>
    <w:rsid w:val="603B55E4"/>
    <w:rsid w:val="60700BF7"/>
    <w:rsid w:val="61133377"/>
    <w:rsid w:val="613C5064"/>
    <w:rsid w:val="61540E48"/>
    <w:rsid w:val="62392C51"/>
    <w:rsid w:val="62474707"/>
    <w:rsid w:val="62890024"/>
    <w:rsid w:val="629C5F6F"/>
    <w:rsid w:val="631F4DAE"/>
    <w:rsid w:val="63797645"/>
    <w:rsid w:val="63D1430D"/>
    <w:rsid w:val="63F13646"/>
    <w:rsid w:val="645D3602"/>
    <w:rsid w:val="64602D42"/>
    <w:rsid w:val="64AC1621"/>
    <w:rsid w:val="65400FFB"/>
    <w:rsid w:val="65D6227C"/>
    <w:rsid w:val="66085E03"/>
    <w:rsid w:val="6614144A"/>
    <w:rsid w:val="666907AA"/>
    <w:rsid w:val="666E1210"/>
    <w:rsid w:val="667940EA"/>
    <w:rsid w:val="66ED6B44"/>
    <w:rsid w:val="67423B86"/>
    <w:rsid w:val="67826918"/>
    <w:rsid w:val="67C95F8F"/>
    <w:rsid w:val="68185B98"/>
    <w:rsid w:val="681A4DF0"/>
    <w:rsid w:val="683C4DF0"/>
    <w:rsid w:val="68DD6EF6"/>
    <w:rsid w:val="69045C11"/>
    <w:rsid w:val="692858CD"/>
    <w:rsid w:val="69814FA6"/>
    <w:rsid w:val="69857FA6"/>
    <w:rsid w:val="69F6532A"/>
    <w:rsid w:val="6A0701BD"/>
    <w:rsid w:val="6A4B4745"/>
    <w:rsid w:val="6A4E532B"/>
    <w:rsid w:val="6A8864BA"/>
    <w:rsid w:val="6A9E2965"/>
    <w:rsid w:val="6AD129A9"/>
    <w:rsid w:val="6ADC6DC8"/>
    <w:rsid w:val="6B9D38FB"/>
    <w:rsid w:val="6BAC4007"/>
    <w:rsid w:val="6BAC48D4"/>
    <w:rsid w:val="6C4C0C1A"/>
    <w:rsid w:val="6C823FE1"/>
    <w:rsid w:val="6CD346C7"/>
    <w:rsid w:val="6D9645B9"/>
    <w:rsid w:val="6F4828F6"/>
    <w:rsid w:val="6F525D78"/>
    <w:rsid w:val="6FB11E13"/>
    <w:rsid w:val="704808F9"/>
    <w:rsid w:val="70AC3AC8"/>
    <w:rsid w:val="71326183"/>
    <w:rsid w:val="717A433F"/>
    <w:rsid w:val="71926A77"/>
    <w:rsid w:val="71CD4D40"/>
    <w:rsid w:val="71DA5346"/>
    <w:rsid w:val="73210DE9"/>
    <w:rsid w:val="73547A9D"/>
    <w:rsid w:val="73894260"/>
    <w:rsid w:val="73CA6ABA"/>
    <w:rsid w:val="73FD4F31"/>
    <w:rsid w:val="741D1EB1"/>
    <w:rsid w:val="7436477A"/>
    <w:rsid w:val="749432FE"/>
    <w:rsid w:val="74D90492"/>
    <w:rsid w:val="751958C3"/>
    <w:rsid w:val="755B26A0"/>
    <w:rsid w:val="756412A9"/>
    <w:rsid w:val="75F77202"/>
    <w:rsid w:val="76904610"/>
    <w:rsid w:val="76CA6662"/>
    <w:rsid w:val="77034FFB"/>
    <w:rsid w:val="77367F5C"/>
    <w:rsid w:val="777F42B0"/>
    <w:rsid w:val="77882925"/>
    <w:rsid w:val="77E1186D"/>
    <w:rsid w:val="78056EE7"/>
    <w:rsid w:val="78634CAC"/>
    <w:rsid w:val="78D2588A"/>
    <w:rsid w:val="78E1299B"/>
    <w:rsid w:val="790A6AD9"/>
    <w:rsid w:val="7970540A"/>
    <w:rsid w:val="797245AA"/>
    <w:rsid w:val="79B84C52"/>
    <w:rsid w:val="79E02311"/>
    <w:rsid w:val="79F8121C"/>
    <w:rsid w:val="7A0602E3"/>
    <w:rsid w:val="7A515056"/>
    <w:rsid w:val="7A8B2DF2"/>
    <w:rsid w:val="7AA727E7"/>
    <w:rsid w:val="7ABD6006"/>
    <w:rsid w:val="7AF044F6"/>
    <w:rsid w:val="7AF846DB"/>
    <w:rsid w:val="7B9B0D9A"/>
    <w:rsid w:val="7BD44D56"/>
    <w:rsid w:val="7BF22106"/>
    <w:rsid w:val="7C0B0E18"/>
    <w:rsid w:val="7C28227C"/>
    <w:rsid w:val="7CA01929"/>
    <w:rsid w:val="7CEA6356"/>
    <w:rsid w:val="7D381D49"/>
    <w:rsid w:val="7E1B4DD9"/>
    <w:rsid w:val="7E51028D"/>
    <w:rsid w:val="7E9027EB"/>
    <w:rsid w:val="7EDE1D6B"/>
    <w:rsid w:val="7EEF40CF"/>
    <w:rsid w:val="7F072569"/>
    <w:rsid w:val="7F6F6CB1"/>
    <w:rsid w:val="7F7E4F24"/>
    <w:rsid w:val="7F91001E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2017-05-05T05:46:22Z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