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 xml:space="preserve">Atitit </w:t>
      </w:r>
      <w:r>
        <w:rPr>
          <w:rFonts w:hint="default"/>
          <w:lang w:val="en-US" w:eastAsia="zh-CN"/>
        </w:rPr>
        <w:t> 信息管理</w:t>
      </w:r>
      <w:r>
        <w:rPr>
          <w:rFonts w:hint="eastAsia"/>
          <w:lang w:val="en-US" w:eastAsia="zh-CN"/>
        </w:rPr>
        <w:t xml:space="preserve"> 艾提拉著作 CAPT5 数据</w:t>
      </w:r>
      <w:r>
        <w:rPr>
          <w:rFonts w:hint="eastAsia"/>
          <w:lang w:eastAsia="zh-CN"/>
        </w:rPr>
        <w:t>索引与检索</w:t>
      </w:r>
    </w:p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矩阵引流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交叉检索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WWW的创建是为了解决Internet上的信息传递问题，在WWW创建之前，几乎所有的信息发布都是通过E-mail、FTP和Telnet等。但由于Internet 上的信息散乱地分布在各处，因此除非知道所需信息的位置，否则无法对信息进行搜索。它采用超文本和多媒体技术，将不同文件通过关键字建立链接，提供一种交叉式查询方式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7F2DB5"/>
    <w:rsid w:val="417F2DB5"/>
    <w:rsid w:val="55B2726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2019-08-27T02:14:00Z</dcterms:created>
  <dc:creator>ATI老哇的爪子007</dc:creator>
  <cp:lastModifiedBy>ATI老哇的爪子007</cp:lastModifiedBy>
  <dcterms:modified xsi:type="dcterms:W3CDTF">2019-08-27T03:14:01Z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