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如何保护知识产权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33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_Toc24321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法案规定</w:t>
          </w:r>
          <w:r>
            <w:tab/>
          </w:r>
          <w:r>
            <w:fldChar w:fldCharType="begin"/>
          </w:r>
          <w:r>
            <w:instrText xml:space="preserve"> PAGEREF _Toc24321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源码与文档加密使用自有语言</w:t>
          </w:r>
          <w:r>
            <w:tab/>
          </w:r>
          <w:r>
            <w:fldChar w:fldCharType="begin"/>
          </w:r>
          <w:r>
            <w:instrText xml:space="preserve"> PAGEREF _Toc23666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_Toc24564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环境日期锁定</w:t>
          </w:r>
          <w:r>
            <w:tab/>
          </w:r>
          <w:r>
            <w:fldChar w:fldCharType="begin"/>
          </w:r>
          <w:r>
            <w:instrText xml:space="preserve"> PAGEREF _Toc24564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验证  Ukey </w:t>
          </w:r>
          <w:r>
            <w:rPr>
              <w:rFonts w:ascii="Verdana" w:hAnsi="Verdana" w:eastAsia="宋体" w:cs="Verdana"/>
              <w:i w:val="0"/>
              <w:caps w:val="0"/>
              <w:spacing w:val="0"/>
              <w:szCs w:val="21"/>
              <w:shd w:val="clear" w:fill="FAF7EF"/>
            </w:rPr>
            <w:t>网络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AF7EF"/>
              <w:lang w:eastAsia="zh-CN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_Toc16801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4" w:name="_GoBack"/>
          <w:bookmarkEnd w:id="4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4321"/>
      <w:r>
        <w:rPr>
          <w:rFonts w:hint="eastAsia"/>
          <w:lang w:val="en-US" w:eastAsia="zh-CN"/>
        </w:rPr>
        <w:t>法案规定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3666"/>
      <w:r>
        <w:rPr>
          <w:rFonts w:hint="eastAsia"/>
          <w:lang w:val="en-US" w:eastAsia="zh-CN"/>
        </w:rPr>
        <w:t>源码与文档加密使用自有语言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源码使用自有语言法 加密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文档私有加密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24564"/>
      <w:r>
        <w:rPr>
          <w:rFonts w:hint="eastAsia"/>
          <w:lang w:val="en-US" w:eastAsia="zh-CN"/>
        </w:rPr>
        <w:t>环境日期锁定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环境锁定。离开失效  锁定机器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日期锁定。。到期失效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eastAsia="宋体"/>
          <w:lang w:val="en-US" w:eastAsia="zh-CN"/>
        </w:rPr>
      </w:pPr>
      <w:bookmarkStart w:id="3" w:name="_Toc16801"/>
      <w:r>
        <w:rPr>
          <w:rFonts w:hint="eastAsia"/>
          <w:lang w:val="en-US" w:eastAsia="zh-CN"/>
        </w:rPr>
        <w:t xml:space="preserve">验证  Ukey </w:t>
      </w: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网络</w:t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验证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网络</w:t>
      </w: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eastAsia="zh-CN"/>
        </w:rPr>
        <w:t>验证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F7CA49"/>
    <w:multiLevelType w:val="multilevel"/>
    <w:tmpl w:val="CFF7CA4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A2CA6"/>
    <w:rsid w:val="06B84296"/>
    <w:rsid w:val="07EA2F1C"/>
    <w:rsid w:val="26105E89"/>
    <w:rsid w:val="27B143AE"/>
    <w:rsid w:val="282D6F78"/>
    <w:rsid w:val="360C413B"/>
    <w:rsid w:val="43762E5B"/>
    <w:rsid w:val="4416225D"/>
    <w:rsid w:val="5B273EDE"/>
    <w:rsid w:val="6B7A2CA6"/>
    <w:rsid w:val="76B657F9"/>
    <w:rsid w:val="7C497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2019-05-12T12:07:00Z</dcterms:created>
  <dc:creator>ATI老哇的爪子007</dc:creator>
  <cp:lastModifiedBy>ATI老哇的爪子007</cp:lastModifiedBy>
  <dcterms:modified xsi:type="dcterms:W3CDTF">2019-05-12T12:26:49Z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