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知</w:t>
      </w:r>
      <w:r>
        <w:rPr>
          <w:rFonts w:hint="default"/>
          <w:lang w:val="en-US" w:eastAsia="zh-CN"/>
        </w:rPr>
        <w:t>识图谱管理</w:t>
      </w:r>
      <w:r>
        <w:rPr>
          <w:rFonts w:hint="eastAsia"/>
          <w:lang w:val="en-US" w:eastAsia="zh-CN"/>
        </w:rPr>
        <w:t xml:space="preserve"> </w:t>
      </w:r>
      <w:r>
        <w:rPr>
          <w:rFonts w:hint="default"/>
          <w:lang w:val="en-US" w:eastAsia="zh-CN"/>
        </w:rPr>
        <w:t>谱存储选型</w:t>
      </w:r>
      <w:r>
        <w:rPr>
          <w:rFonts w:hint="eastAsia"/>
          <w:lang w:val="en-US" w:eastAsia="zh-CN"/>
        </w:rPr>
        <w:t xml:space="preserve"> 与查询</w:t>
      </w:r>
    </w:p>
    <w:p>
      <w:pPr>
        <w:rPr>
          <w:rFonts w:hint="eastAsia"/>
          <w:lang w:val="en-US" w:eastAsia="zh-CN"/>
        </w:rPr>
      </w:pPr>
    </w:p>
    <w:sdt>
      <w:sdtPr>
        <w:rPr>
          <w:rFonts w:ascii="宋体" w:hAnsi="宋体" w:eastAsia="宋体" w:cstheme="minorBidi"/>
          <w:kern w:val="2"/>
          <w:sz w:val="21"/>
          <w:szCs w:val="24"/>
          <w:lang w:val="en-US" w:eastAsia="zh-CN" w:bidi="ar-SA"/>
        </w:rPr>
        <w:id w:val="147479366"/>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0" w:name="_GoBack"/>
          <w:bookmarkEnd w:id="20"/>
          <w:r>
            <w:rPr>
              <w:rFonts w:ascii="宋体" w:hAnsi="宋体" w:eastAsia="宋体"/>
              <w:sz w:val="21"/>
            </w:rPr>
            <w:t>目录</w:t>
          </w:r>
        </w:p>
        <w:p>
          <w:pPr>
            <w:pStyle w:val="11"/>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_Toc29891 </w:instrText>
          </w:r>
          <w:r>
            <w:rPr>
              <w:rFonts w:hint="default"/>
              <w:lang w:val="en-US" w:eastAsia="zh-CN"/>
            </w:rPr>
            <w:fldChar w:fldCharType="separate"/>
          </w:r>
          <w:r>
            <w:rPr>
              <w:rFonts w:hint="default"/>
              <w:lang w:val="en-US" w:eastAsia="zh-CN"/>
            </w:rPr>
            <w:t xml:space="preserve">1. </w:t>
          </w:r>
          <w:r>
            <w:rPr>
              <w:rFonts w:hint="eastAsia"/>
              <w:lang w:val="en-US" w:eastAsia="zh-CN"/>
            </w:rPr>
            <w:t>知</w:t>
          </w:r>
          <w:r>
            <w:rPr>
              <w:rFonts w:hint="default"/>
              <w:lang w:val="en-US" w:eastAsia="zh-CN"/>
            </w:rPr>
            <w:t>识图谱存储系统的选型。</w:t>
          </w:r>
          <w:r>
            <w:tab/>
          </w:r>
          <w:r>
            <w:fldChar w:fldCharType="begin"/>
          </w:r>
          <w:r>
            <w:instrText xml:space="preserve"> PAGEREF _Toc29891 </w:instrText>
          </w:r>
          <w:r>
            <w:fldChar w:fldCharType="separate"/>
          </w:r>
          <w:r>
            <w:t>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_Toc8621 </w:instrText>
          </w:r>
          <w:r>
            <w:rPr>
              <w:rFonts w:hint="default"/>
              <w:lang w:val="en-US" w:eastAsia="zh-CN"/>
            </w:rPr>
            <w:fldChar w:fldCharType="separate"/>
          </w:r>
          <w:r>
            <w:rPr>
              <w:rFonts w:hint="default"/>
              <w:lang w:val="en-US" w:eastAsia="zh-CN"/>
            </w:rPr>
            <w:t>1.1. 图数据库</w:t>
          </w:r>
          <w:r>
            <w:rPr>
              <w:rFonts w:hint="eastAsia"/>
              <w:lang w:val="en-US" w:eastAsia="zh-CN"/>
            </w:rPr>
            <w:t xml:space="preserve"> neo4j 适合大规模数据</w:t>
          </w:r>
          <w:r>
            <w:tab/>
          </w:r>
          <w:r>
            <w:fldChar w:fldCharType="begin"/>
          </w:r>
          <w:r>
            <w:instrText xml:space="preserve"> PAGEREF _Toc8621 </w:instrText>
          </w:r>
          <w:r>
            <w:fldChar w:fldCharType="separate"/>
          </w:r>
          <w:r>
            <w:t>1</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_Toc25304 </w:instrText>
          </w:r>
          <w:r>
            <w:rPr>
              <w:rFonts w:hint="default"/>
              <w:lang w:val="en-US" w:eastAsia="zh-CN"/>
            </w:rPr>
            <w:fldChar w:fldCharType="separate"/>
          </w:r>
          <w:r>
            <w:rPr>
              <w:rFonts w:hint="default"/>
              <w:lang w:val="en-US" w:eastAsia="zh-CN"/>
            </w:rPr>
            <w:t xml:space="preserve">1.2. </w:t>
          </w:r>
          <w:r>
            <w:rPr>
              <w:rFonts w:hint="eastAsia"/>
              <w:lang w:val="en-US" w:eastAsia="zh-CN"/>
            </w:rPr>
            <w:t>关系数据库 小规模</w:t>
          </w:r>
          <w:r>
            <w:tab/>
          </w:r>
          <w:r>
            <w:fldChar w:fldCharType="begin"/>
          </w:r>
          <w:r>
            <w:instrText xml:space="preserve"> PAGEREF _Toc25304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_Toc3792 </w:instrText>
          </w:r>
          <w:r>
            <w:rPr>
              <w:rFonts w:hint="default"/>
              <w:lang w:val="en-US" w:eastAsia="zh-CN"/>
            </w:rPr>
            <w:fldChar w:fldCharType="separate"/>
          </w:r>
          <w:r>
            <w:rPr>
              <w:rFonts w:hint="default"/>
              <w:lang w:val="en-US" w:eastAsia="zh-CN"/>
            </w:rPr>
            <w:t>2. 知识图谱查询语言</w:t>
          </w:r>
          <w:r>
            <w:tab/>
          </w:r>
          <w:r>
            <w:fldChar w:fldCharType="begin"/>
          </w:r>
          <w:r>
            <w:instrText xml:space="preserve"> PAGEREF _Toc3792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_Toc9967 </w:instrText>
          </w:r>
          <w:r>
            <w:rPr>
              <w:rFonts w:hint="default"/>
              <w:lang w:val="en-US" w:eastAsia="zh-CN"/>
            </w:rPr>
            <w:fldChar w:fldCharType="separate"/>
          </w:r>
          <w:r>
            <w:rPr>
              <w:rFonts w:hint="default"/>
              <w:lang w:val="en-US" w:eastAsia="zh-CN"/>
            </w:rPr>
            <w:t>2.1. 。通常对于表达为RDF形式的知识图谱，可以使用SPARQL查询语言。</w:t>
          </w:r>
          <w:r>
            <w:tab/>
          </w:r>
          <w:r>
            <w:fldChar w:fldCharType="begin"/>
          </w:r>
          <w:r>
            <w:instrText xml:space="preserve"> PAGEREF _Toc9967 </w:instrText>
          </w:r>
          <w:r>
            <w:fldChar w:fldCharType="separate"/>
          </w:r>
          <w:r>
            <w:t>2</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_Toc2858 </w:instrText>
          </w:r>
          <w:r>
            <w:rPr>
              <w:rFonts w:hint="default"/>
              <w:lang w:val="en-US" w:eastAsia="zh-CN"/>
            </w:rPr>
            <w:fldChar w:fldCharType="separate"/>
          </w:r>
          <w:r>
            <w:rPr>
              <w:rFonts w:hint="default"/>
              <w:lang w:val="en-US" w:eastAsia="zh-CN"/>
            </w:rPr>
            <w:t>2.2. SQL语句就是比较好的选择。</w:t>
          </w:r>
          <w:r>
            <w:tab/>
          </w:r>
          <w:r>
            <w:fldChar w:fldCharType="begin"/>
          </w:r>
          <w:r>
            <w:instrText xml:space="preserve"> PAGEREF _Toc2858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_Toc5795 </w:instrText>
          </w:r>
          <w:r>
            <w:rPr>
              <w:rFonts w:hint="default"/>
              <w:lang w:val="en-US" w:eastAsia="zh-CN"/>
            </w:rPr>
            <w:fldChar w:fldCharType="separate"/>
          </w:r>
          <w:r>
            <w:rPr>
              <w:rFonts w:hint="default"/>
              <w:szCs w:val="51"/>
              <w:vertAlign w:val="subscript"/>
            </w:rPr>
            <w:t xml:space="preserve">3. </w:t>
          </w:r>
          <w:r>
            <w:rPr>
              <w:i w:val="0"/>
              <w:caps w:val="0"/>
              <w:spacing w:val="0"/>
              <w:szCs w:val="51"/>
              <w:shd w:val="clear" w:fill="FFFFFF"/>
              <w:vertAlign w:val="subscript"/>
            </w:rPr>
            <w:t>SparQL</w:t>
          </w:r>
          <w:r>
            <w:tab/>
          </w:r>
          <w:r>
            <w:fldChar w:fldCharType="begin"/>
          </w:r>
          <w:r>
            <w:instrText xml:space="preserve"> PAGEREF _Toc5795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_Toc20965 </w:instrText>
          </w:r>
          <w:r>
            <w:rPr>
              <w:rFonts w:hint="default"/>
              <w:lang w:val="en-US" w:eastAsia="zh-CN"/>
            </w:rPr>
            <w:fldChar w:fldCharType="separate"/>
          </w:r>
          <w:r>
            <w:rPr>
              <w:rFonts w:hint="default"/>
              <w:lang w:val="en-US" w:eastAsia="zh-CN"/>
            </w:rPr>
            <w:t xml:space="preserve">4. </w:t>
          </w:r>
          <w:r>
            <w:rPr>
              <w:rFonts w:hint="eastAsia"/>
              <w:lang w:val="en-US" w:eastAsia="zh-CN"/>
            </w:rPr>
            <w:t>知识存储格式</w:t>
          </w:r>
          <w:r>
            <w:tab/>
          </w:r>
          <w:r>
            <w:fldChar w:fldCharType="begin"/>
          </w:r>
          <w:r>
            <w:instrText xml:space="preserve"> PAGEREF _Toc20965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_Toc13450 </w:instrText>
          </w:r>
          <w:r>
            <w:rPr>
              <w:rFonts w:hint="default"/>
              <w:lang w:val="en-US" w:eastAsia="zh-CN"/>
            </w:rPr>
            <w:fldChar w:fldCharType="separate"/>
          </w:r>
          <w:r>
            <w:rPr>
              <w:rFonts w:hint="default"/>
              <w:lang w:val="en-US" w:eastAsia="zh-CN"/>
            </w:rPr>
            <w:t xml:space="preserve">4.1. </w:t>
          </w:r>
          <w:r>
            <w:rPr>
              <w:rFonts w:hint="eastAsia"/>
            </w:rPr>
            <w:t>RDF、RDFS和OWL</w:t>
          </w:r>
          <w:r>
            <w:tab/>
          </w:r>
          <w:r>
            <w:fldChar w:fldCharType="begin"/>
          </w:r>
          <w:r>
            <w:instrText xml:space="preserve"> PAGEREF _Toc13450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_Toc1806 </w:instrText>
          </w:r>
          <w:r>
            <w:rPr>
              <w:rFonts w:hint="default"/>
              <w:lang w:val="en-US" w:eastAsia="zh-CN"/>
            </w:rPr>
            <w:fldChar w:fldCharType="separate"/>
          </w:r>
          <w:r>
            <w:rPr>
              <w:rFonts w:hint="default"/>
              <w:lang w:val="en-US" w:eastAsia="zh-CN"/>
            </w:rPr>
            <w:t xml:space="preserve">4.2. </w:t>
          </w:r>
          <w:r>
            <w:rPr>
              <w:rFonts w:hint="default" w:ascii="Arial" w:hAnsi="Arial" w:eastAsia="宋体" w:cs="Arial"/>
              <w:i w:val="0"/>
              <w:caps w:val="0"/>
              <w:spacing w:val="0"/>
              <w:szCs w:val="21"/>
              <w:shd w:val="clear" w:fill="FFFFFF"/>
            </w:rPr>
            <w:t>RDFa</w:t>
          </w:r>
          <w:r>
            <w:rPr>
              <w:rFonts w:hint="default" w:ascii="Arial" w:hAnsi="Arial" w:eastAsia="宋体" w:cs="Arial"/>
              <w:i w:val="0"/>
              <w:caps w:val="0"/>
              <w:spacing w:val="0"/>
              <w:kern w:val="0"/>
              <w:szCs w:val="21"/>
              <w:shd w:val="clear" w:fill="FFFFFF"/>
              <w:lang w:val="en-US" w:eastAsia="zh-CN" w:bidi="ar"/>
            </w:rPr>
            <w:t>全称（RDF attribute</w:t>
          </w:r>
          <w:r>
            <w:tab/>
          </w:r>
          <w:r>
            <w:fldChar w:fldCharType="begin"/>
          </w:r>
          <w:r>
            <w:instrText xml:space="preserve"> PAGEREF _Toc1806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_Toc14622 </w:instrText>
          </w:r>
          <w:r>
            <w:rPr>
              <w:rFonts w:hint="default"/>
              <w:lang w:val="en-US" w:eastAsia="zh-CN"/>
            </w:rPr>
            <w:fldChar w:fldCharType="separate"/>
          </w:r>
          <w:r>
            <w:rPr>
              <w:rFonts w:hint="default"/>
            </w:rPr>
            <w:t xml:space="preserve">4.3. </w:t>
          </w:r>
          <w:r>
            <w:rPr>
              <w:rFonts w:hint="eastAsia"/>
            </w:rPr>
            <w:t>微格式</w:t>
          </w:r>
          <w:r>
            <w:rPr>
              <w:rFonts w:hint="default" w:ascii="Arial" w:hAnsi="Arial" w:eastAsia="宋体" w:cs="Arial"/>
              <w:i w:val="0"/>
              <w:caps w:val="0"/>
              <w:spacing w:val="0"/>
              <w:szCs w:val="19"/>
              <w:shd w:val="clear" w:fill="FFFFFF"/>
            </w:rPr>
            <w:t>microformats</w:t>
          </w:r>
          <w:r>
            <w:rPr>
              <w:rFonts w:hint="eastAsia" w:eastAsia="宋体" w:cs="Arial"/>
              <w:i w:val="0"/>
              <w:caps w:val="0"/>
              <w:spacing w:val="0"/>
              <w:szCs w:val="19"/>
              <w:shd w:val="clear" w:fill="FFFFFF"/>
              <w:lang w:eastAsia="zh-CN"/>
            </w:rPr>
            <w:t>（</w:t>
          </w:r>
          <w:r>
            <w:rPr>
              <w:rFonts w:ascii="宋体" w:hAnsi="宋体" w:eastAsia="宋体" w:cs="宋体"/>
              <w:kern w:val="0"/>
              <w:szCs w:val="24"/>
              <w:lang w:val="en-US" w:eastAsia="zh-CN" w:bidi="ar"/>
            </w:rPr>
            <w:t>vCard（电子名片）和iCalendar</w:t>
          </w:r>
          <w:r>
            <w:rPr>
              <w:rFonts w:hint="eastAsia" w:ascii="宋体" w:hAnsi="宋体" w:eastAsia="宋体" w:cs="宋体"/>
              <w:kern w:val="0"/>
              <w:szCs w:val="24"/>
              <w:lang w:val="en-US" w:eastAsia="zh-CN" w:bidi="ar"/>
            </w:rPr>
            <w:t xml:space="preserve"> </w:t>
          </w:r>
          <w:r>
            <w:rPr>
              <w:rFonts w:hint="default" w:ascii="Arial" w:hAnsi="Arial" w:eastAsia="宋体" w:cs="Arial"/>
              <w:i w:val="0"/>
              <w:caps w:val="0"/>
              <w:spacing w:val="0"/>
              <w:kern w:val="0"/>
              <w:szCs w:val="21"/>
              <w:shd w:val="clear" w:fill="FFFFFF"/>
              <w:lang w:val="en-US" w:eastAsia="zh-CN" w:bidi="ar"/>
            </w:rPr>
            <w:t>hcard</w:t>
          </w:r>
          <w:r>
            <w:rPr>
              <w:rFonts w:hint="eastAsia" w:eastAsia="宋体" w:cs="Arial"/>
              <w:i w:val="0"/>
              <w:caps w:val="0"/>
              <w:spacing w:val="0"/>
              <w:kern w:val="0"/>
              <w:szCs w:val="21"/>
              <w:shd w:val="clear" w:fill="FFFFFF"/>
              <w:lang w:val="en-US" w:eastAsia="zh-CN" w:bidi="ar"/>
            </w:rPr>
            <w:t xml:space="preserve"> </w:t>
          </w:r>
          <w:r>
            <w:rPr>
              <w:rFonts w:hint="default" w:ascii="Verdana" w:hAnsi="Verdana" w:eastAsia="宋体" w:cs="Verdana"/>
              <w:i w:val="0"/>
              <w:caps w:val="0"/>
              <w:spacing w:val="0"/>
              <w:kern w:val="0"/>
              <w:szCs w:val="21"/>
              <w:shd w:val="clear" w:fill="FFFFFF"/>
              <w:lang w:val="en-US" w:eastAsia="zh-CN" w:bidi="ar"/>
            </w:rPr>
            <w:t>hCalendar</w:t>
          </w:r>
          <w:r>
            <w:tab/>
          </w:r>
          <w:r>
            <w:fldChar w:fldCharType="begin"/>
          </w:r>
          <w:r>
            <w:instrText xml:space="preserve"> PAGEREF _Toc14622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_Toc6986 </w:instrText>
          </w:r>
          <w:r>
            <w:rPr>
              <w:rFonts w:hint="default"/>
              <w:lang w:val="en-US" w:eastAsia="zh-CN"/>
            </w:rPr>
            <w:fldChar w:fldCharType="separate"/>
          </w:r>
          <w:r>
            <w:rPr>
              <w:rFonts w:hint="default"/>
              <w:lang w:val="en-US" w:eastAsia="zh-CN"/>
            </w:rPr>
            <w:t xml:space="preserve">4.4. </w:t>
          </w:r>
          <w:r>
            <w:rPr>
              <w:rFonts w:hint="eastAsia"/>
            </w:rPr>
            <w:t>RSS</w:t>
          </w:r>
          <w:r>
            <w:tab/>
          </w:r>
          <w:r>
            <w:fldChar w:fldCharType="begin"/>
          </w:r>
          <w:r>
            <w:instrText xml:space="preserve"> PAGEREF _Toc6986 </w:instrText>
          </w:r>
          <w:r>
            <w:fldChar w:fldCharType="separate"/>
          </w:r>
          <w:r>
            <w:t>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_Toc27677 </w:instrText>
          </w:r>
          <w:r>
            <w:rPr>
              <w:rFonts w:hint="default"/>
              <w:lang w:val="en-US" w:eastAsia="zh-CN"/>
            </w:rPr>
            <w:fldChar w:fldCharType="separate"/>
          </w:r>
          <w:r>
            <w:rPr>
              <w:rFonts w:hint="default"/>
            </w:rPr>
            <w:t xml:space="preserve">5. </w:t>
          </w:r>
          <w:r>
            <w:rPr>
              <w:rFonts w:hint="eastAsia"/>
            </w:rPr>
            <w:t>RDF序列化方法</w:t>
          </w:r>
          <w:r>
            <w:tab/>
          </w:r>
          <w:r>
            <w:fldChar w:fldCharType="begin"/>
          </w:r>
          <w:r>
            <w:instrText xml:space="preserve"> PAGEREF _Toc27677 </w:instrText>
          </w:r>
          <w:r>
            <w:fldChar w:fldCharType="separate"/>
          </w:r>
          <w:r>
            <w:t>3</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_Toc12876 </w:instrText>
          </w:r>
          <w:r>
            <w:rPr>
              <w:rFonts w:hint="default"/>
              <w:lang w:val="en-US" w:eastAsia="zh-CN"/>
            </w:rPr>
            <w:fldChar w:fldCharType="separate"/>
          </w:r>
          <w:r>
            <w:rPr>
              <w:rFonts w:hint="default"/>
            </w:rPr>
            <w:t xml:space="preserve">5.1. </w:t>
          </w:r>
          <w:r>
            <w:rPr>
              <w:rFonts w:hint="eastAsia"/>
            </w:rPr>
            <w:t>RDF/XML，N-Triples，Turtle，</w:t>
          </w:r>
          <w:r>
            <w:tab/>
          </w:r>
          <w:r>
            <w:fldChar w:fldCharType="begin"/>
          </w:r>
          <w:r>
            <w:instrText xml:space="preserve"> PAGEREF _Toc12876 </w:instrText>
          </w:r>
          <w:r>
            <w:fldChar w:fldCharType="separate"/>
          </w:r>
          <w:r>
            <w:t>4</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_Toc6583 </w:instrText>
          </w:r>
          <w:r>
            <w:rPr>
              <w:rFonts w:hint="default"/>
              <w:lang w:val="en-US" w:eastAsia="zh-CN"/>
            </w:rPr>
            <w:fldChar w:fldCharType="separate"/>
          </w:r>
          <w:r>
            <w:rPr>
              <w:rFonts w:hint="default"/>
            </w:rPr>
            <w:t xml:space="preserve">5.2. </w:t>
          </w:r>
          <w:r>
            <w:rPr>
              <w:rFonts w:hint="eastAsia"/>
            </w:rPr>
            <w:t>RDFa，JSON-LD等几种。</w:t>
          </w:r>
          <w:r>
            <w:tab/>
          </w:r>
          <w:r>
            <w:fldChar w:fldCharType="begin"/>
          </w:r>
          <w:r>
            <w:instrText xml:space="preserve"> PAGEREF _Toc6583 </w:instrText>
          </w:r>
          <w:r>
            <w:fldChar w:fldCharType="separate"/>
          </w:r>
          <w:r>
            <w:t>4</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_Toc18879 </w:instrText>
          </w:r>
          <w:r>
            <w:rPr>
              <w:rFonts w:hint="default"/>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_Toc18879 </w:instrText>
          </w:r>
          <w:r>
            <w:fldChar w:fldCharType="separate"/>
          </w:r>
          <w:r>
            <w:t>5</w:t>
          </w:r>
          <w:r>
            <w:fldChar w:fldCharType="end"/>
          </w:r>
          <w:r>
            <w:rPr>
              <w:rFonts w:hint="default"/>
              <w:lang w:val="en-US" w:eastAsia="zh-CN"/>
            </w:rPr>
            <w:fldChar w:fldCharType="end"/>
          </w:r>
        </w:p>
        <w:p>
          <w:pPr>
            <w:pStyle w:val="12"/>
            <w:tabs>
              <w:tab w:val="right" w:leader="dot" w:pos="8306"/>
            </w:tabs>
          </w:pPr>
          <w:r>
            <w:rPr>
              <w:rFonts w:hint="default"/>
              <w:lang w:val="en-US" w:eastAsia="zh-CN"/>
            </w:rPr>
            <w:fldChar w:fldCharType="begin"/>
          </w:r>
          <w:r>
            <w:rPr>
              <w:rFonts w:hint="default"/>
              <w:lang w:val="en-US" w:eastAsia="zh-CN"/>
            </w:rPr>
            <w:instrText xml:space="preserve"> HYPERLINK \l _Toc2618 </w:instrText>
          </w:r>
          <w:r>
            <w:rPr>
              <w:rFonts w:hint="default"/>
              <w:lang w:val="en-US" w:eastAsia="zh-CN"/>
            </w:rPr>
            <w:fldChar w:fldCharType="separate"/>
          </w:r>
          <w:r>
            <w:rPr>
              <w:rFonts w:hint="default"/>
              <w:lang w:val="en-US" w:eastAsia="zh-CN"/>
            </w:rPr>
            <w:t>6.1. Atitit 知识图谱  RDF、RDFS和OWL数据模型.docx</w:t>
          </w:r>
          <w:r>
            <w:tab/>
          </w:r>
          <w:r>
            <w:fldChar w:fldCharType="begin"/>
          </w:r>
          <w:r>
            <w:instrText xml:space="preserve"> PAGEREF _Toc2618 </w:instrText>
          </w:r>
          <w:r>
            <w:fldChar w:fldCharType="separate"/>
          </w:r>
          <w:r>
            <w:t>5</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9891"/>
      <w:r>
        <w:rPr>
          <w:rFonts w:hint="eastAsia"/>
          <w:lang w:val="en-US" w:eastAsia="zh-CN"/>
        </w:rPr>
        <w:t>知</w:t>
      </w:r>
      <w:r>
        <w:rPr>
          <w:rFonts w:hint="default"/>
          <w:lang w:val="en-US" w:eastAsia="zh-CN"/>
        </w:rPr>
        <w:t>识图谱存储系统的选型。</w:t>
      </w:r>
      <w:bookmarkEnd w:id="0"/>
    </w:p>
    <w:p>
      <w:pPr>
        <w:pStyle w:val="3"/>
        <w:bidi w:val="0"/>
        <w:rPr>
          <w:rFonts w:hint="default"/>
          <w:lang w:val="en-US" w:eastAsia="zh-CN"/>
        </w:rPr>
      </w:pPr>
      <w:bookmarkStart w:id="1" w:name="_Toc8621"/>
      <w:r>
        <w:rPr>
          <w:rFonts w:hint="default"/>
          <w:lang w:val="en-US" w:eastAsia="zh-CN"/>
        </w:rPr>
        <w:t>图数据库</w:t>
      </w:r>
      <w:r>
        <w:rPr>
          <w:rFonts w:hint="eastAsia"/>
          <w:lang w:val="en-US" w:eastAsia="zh-CN"/>
        </w:rPr>
        <w:t xml:space="preserve"> neo4j 适合大规模数据</w:t>
      </w:r>
      <w:bookmarkEnd w:id="1"/>
    </w:p>
    <w:p>
      <w:pPr>
        <w:rPr>
          <w:rFonts w:hint="default"/>
          <w:lang w:val="en-US" w:eastAsia="zh-CN"/>
        </w:rPr>
      </w:pPr>
    </w:p>
    <w:p>
      <w:pPr>
        <w:rPr>
          <w:rFonts w:hint="default"/>
          <w:lang w:val="en-US" w:eastAsia="zh-CN"/>
        </w:rPr>
      </w:pPr>
      <w:r>
        <w:rPr>
          <w:rFonts w:hint="default"/>
          <w:lang w:val="en-US" w:eastAsia="zh-CN"/>
        </w:rPr>
        <w:t>知识图谱本质上在表达关联，天然地可以用图加以建模，因而很多人想到用图数据库对领域知识图谱加以存储。图数据库的确是知识图谱存储选型的重要选择，但是不是唯一选择。传统关系数据库，近几年充分发展的其他类型的NoSQL数据库在很多场景下也是合理选择。那么数据库的选择考虑的要素是什么呢？有两类重要的选型要素：图谱的规模以及操作复杂度。</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从图谱的规模角度来看，百万、千万的节点和关系规模（以及以下规模）的图谱对于图数据库的需求并不强烈，图数据库的必要性在中等或者小规模知识图谱上体现并不充分。但是如果图谱规模在数亿节点规模以上，图数据库就十分必要了。</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从操作复杂性来看，图谱上的操作越是复杂，图数据库的必要性越是明显。图谱上的全局计算（比如平均最短路径的计算），图谱上的复杂遍历，图谱上的复杂子图查询等等都涉及图上的多步遍历。图上的多步遍历操作如果是在关系数据库上实现需要多个联结（Join）操作。多个联结操作的优化一直以来是关系数据库的难题。图数据库系统实现时针对多步遍历做了大量优化，能够实现高效图遍历操作。</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除了上述因素之外，还应该充分考虑系统的易用性、普及性与成熟度。总体而言图数据库还是发展中的技术，对于复杂图数据管理系统的优化也是只有少部分专业人员才能从事的工作。在数据库选型时需要充分考虑这些因素。我们实验室在实现CN-DBpedia（2000万实体、2.2亿关系）在线服务系统时先后采用了RelationalDB、Graph DB、MongoDB，最后出于综合考虑选用的是MongoDB，已经稳定运行了三年，累计提供10亿多次API服务。</w:t>
      </w:r>
    </w:p>
    <w:p>
      <w:pPr>
        <w:pStyle w:val="3"/>
        <w:bidi w:val="0"/>
        <w:rPr>
          <w:rFonts w:hint="default"/>
          <w:lang w:val="en-US" w:eastAsia="zh-CN"/>
        </w:rPr>
      </w:pPr>
      <w:bookmarkStart w:id="2" w:name="_Toc25304"/>
      <w:r>
        <w:rPr>
          <w:rFonts w:hint="eastAsia"/>
          <w:lang w:val="en-US" w:eastAsia="zh-CN"/>
        </w:rPr>
        <w:t>关系数据库 小规模</w:t>
      </w:r>
      <w:bookmarkEnd w:id="2"/>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pStyle w:val="2"/>
        <w:bidi w:val="0"/>
        <w:rPr>
          <w:rFonts w:hint="default"/>
          <w:lang w:val="en-US" w:eastAsia="zh-CN"/>
        </w:rPr>
      </w:pPr>
      <w:bookmarkStart w:id="3" w:name="_Toc3792"/>
      <w:r>
        <w:rPr>
          <w:rFonts w:hint="default"/>
          <w:lang w:val="en-US" w:eastAsia="zh-CN"/>
        </w:rPr>
        <w:t>知识图谱查询语言</w:t>
      </w:r>
      <w:bookmarkEnd w:id="3"/>
    </w:p>
    <w:p>
      <w:pPr>
        <w:pStyle w:val="3"/>
        <w:bidi w:val="0"/>
        <w:rPr>
          <w:rFonts w:hint="default"/>
          <w:lang w:val="en-US" w:eastAsia="zh-CN"/>
        </w:rPr>
      </w:pPr>
      <w:bookmarkStart w:id="4" w:name="_Toc9967"/>
      <w:r>
        <w:rPr>
          <w:rFonts w:hint="default"/>
          <w:lang w:val="en-US" w:eastAsia="zh-CN"/>
        </w:rPr>
        <w:t>。通常对于表达为RDF形式的知识图谱，可以使用SPARQL查询语言。</w:t>
      </w:r>
      <w:bookmarkEnd w:id="4"/>
    </w:p>
    <w:p>
      <w:pPr>
        <w:rPr>
          <w:rFonts w:hint="default"/>
          <w:lang w:val="en-US" w:eastAsia="zh-CN"/>
        </w:rPr>
      </w:pPr>
      <w:r>
        <w:rPr>
          <w:rFonts w:hint="default"/>
          <w:lang w:val="en-US" w:eastAsia="zh-CN"/>
        </w:rPr>
        <w:t>SPARQL语言针对RDF数据定义了大量的算子，对于推理操作有着很好支撑，因而能够适应领域中的复杂查询与复杂推理。从应用角度来看，也可以将知识图谱仅仅表达为无类型的三元组。对于这种轻量级的表示，关系数据库与传统NoSQL数据库也是较好选择。那么此时，</w:t>
      </w:r>
    </w:p>
    <w:p>
      <w:pPr>
        <w:rPr>
          <w:rFonts w:hint="default"/>
          <w:lang w:val="en-US" w:eastAsia="zh-CN"/>
        </w:rPr>
      </w:pPr>
    </w:p>
    <w:p>
      <w:pPr>
        <w:pStyle w:val="3"/>
        <w:bidi w:val="0"/>
        <w:ind w:left="575" w:leftChars="0" w:hanging="575" w:firstLineChars="0"/>
        <w:rPr>
          <w:rFonts w:hint="default"/>
          <w:lang w:val="en-US" w:eastAsia="zh-CN"/>
        </w:rPr>
      </w:pPr>
      <w:bookmarkStart w:id="5" w:name="_Toc2858"/>
      <w:r>
        <w:rPr>
          <w:rFonts w:hint="default"/>
          <w:lang w:val="en-US" w:eastAsia="zh-CN"/>
        </w:rPr>
        <w:t>SQL语句就是比较好的选择。</w:t>
      </w:r>
      <w:bookmarkEnd w:id="5"/>
    </w:p>
    <w:p>
      <w:pPr>
        <w:rPr>
          <w:rFonts w:hint="default"/>
          <w:lang w:val="en-US" w:eastAsia="zh-CN"/>
        </w:rPr>
      </w:pPr>
      <w:r>
        <w:rPr>
          <w:rFonts w:hint="default"/>
          <w:lang w:val="en-US" w:eastAsia="zh-CN"/>
        </w:rPr>
        <w:t>SQL十分成熟，语法简单，用户众多且有着几十年的成功应用基础。</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很多领域图谱上的查询是相对简单的，以单步或者两到三步遍历居多。此时，SQL完全能够胜任。但是不排除有一些特定场景，特别是公共安全、风控管理等领域，通常需要进行复杂关联分析，需要较长路径的遍历，需要开展复杂子图挖掘，此时SQL的表达能力就显得相对较弱了。</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6" w:name="_Toc5795"/>
      <w:r>
        <w:rPr>
          <w:i w:val="0"/>
          <w:caps w:val="0"/>
          <w:color w:val="333333"/>
          <w:spacing w:val="0"/>
          <w:sz w:val="51"/>
          <w:szCs w:val="51"/>
          <w:bdr w:val="none" w:color="auto" w:sz="0" w:space="0"/>
          <w:shd w:val="clear" w:fill="FFFFFF"/>
          <w:vertAlign w:val="subscript"/>
        </w:rPr>
        <w:t>SparQL</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"https://baike.baidu.com/item/SparQL/javascript:;" </w:instrText>
      </w:r>
      <w:r>
        <w:rPr>
          <w:i w:val="0"/>
          <w:caps w:val="0"/>
          <w:color w:val="666666"/>
          <w:spacing w:val="0"/>
          <w:sz w:val="18"/>
          <w:szCs w:val="18"/>
          <w:u w:val="none"/>
          <w:bdr w:val="single" w:color="C5C5C5" w:sz="6" w:space="0"/>
          <w:shd w:val="clear" w:fill="FFFFFF"/>
        </w:rPr>
        <w:fldChar w:fldCharType="separate"/>
      </w:r>
      <w:r>
        <w:rPr>
          <w:rStyle w:val="16"/>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"https://baike.baidu.com/planet/talk?lemmaId=10956405" \t "https://baike.baidu.com/item/SparQL/_blank" </w:instrText>
      </w:r>
      <w:r>
        <w:rPr>
          <w:i w:val="0"/>
          <w:caps w:val="0"/>
          <w:color w:val="666666"/>
          <w:spacing w:val="0"/>
          <w:sz w:val="18"/>
          <w:szCs w:val="18"/>
          <w:u w:val="none"/>
          <w:bdr w:val="single" w:color="C5C5C5" w:sz="6" w:space="0"/>
          <w:shd w:val="clear" w:fill="FFFFFF"/>
        </w:rPr>
        <w:fldChar w:fldCharType="separate"/>
      </w:r>
      <w:r>
        <w:rPr>
          <w:rStyle w:val="16"/>
          <w:i w:val="0"/>
          <w:caps w:val="0"/>
          <w:color w:val="666666"/>
          <w:spacing w:val="0"/>
          <w:sz w:val="18"/>
          <w:szCs w:val="18"/>
          <w:u w:val="none"/>
          <w:bdr w:val="single" w:color="C5C5C5" w:sz="6" w:space="0"/>
          <w:shd w:val="clear" w:fill="FFFFFF"/>
        </w:rPr>
        <w:t>讨论</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9F9F9"/>
        <w:spacing w:before="150" w:beforeAutospacing="0" w:after="150" w:afterAutospacing="0" w:line="555" w:lineRule="atLeast"/>
        <w:ind w:left="0" w:right="0" w:firstLine="0"/>
        <w:jc w:val="left"/>
        <w:rPr>
          <w:rFonts w:hint="eastAsia" w:ascii="Arial" w:hAnsi="Arial" w:cs="Arial"/>
          <w:i w:val="0"/>
          <w:caps w:val="0"/>
          <w:color w:val="666666"/>
          <w:spacing w:val="0"/>
          <w:sz w:val="18"/>
          <w:szCs w:val="18"/>
        </w:rPr>
      </w:pPr>
      <w:r>
        <w:rPr>
          <w:rFonts w:hint="default" w:ascii="Arial" w:hAnsi="Arial" w:eastAsia="宋体" w:cs="Arial"/>
          <w:i w:val="0"/>
          <w:caps w:val="0"/>
          <w:color w:val="666666"/>
          <w:spacing w:val="0"/>
          <w:kern w:val="0"/>
          <w:sz w:val="18"/>
          <w:szCs w:val="18"/>
          <w:bdr w:val="none" w:color="auto" w:sz="0" w:space="0"/>
          <w:shd w:val="clear" w:fill="F9F9F9"/>
          <w:lang w:val="en-US" w:eastAsia="zh-CN" w:bidi="ar"/>
        </w:rPr>
        <w:t>本词条缺少</w:t>
      </w:r>
      <w:r>
        <w:rPr>
          <w:rStyle w:val="15"/>
          <w:rFonts w:hint="default" w:ascii="Arial" w:hAnsi="Arial" w:eastAsia="宋体" w:cs="Arial"/>
          <w:b/>
          <w:i w:val="0"/>
          <w:caps w:val="0"/>
          <w:color w:val="666666"/>
          <w:spacing w:val="0"/>
          <w:kern w:val="0"/>
          <w:sz w:val="18"/>
          <w:szCs w:val="18"/>
          <w:bdr w:val="none" w:color="auto" w:sz="0" w:space="0"/>
          <w:shd w:val="clear" w:fill="F9F9F9"/>
          <w:lang w:val="en-US" w:eastAsia="zh-CN" w:bidi="ar"/>
        </w:rPr>
        <w:t>概述图</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，补充相关内容使词条更完整，还能快速升级，赶紧来</w:t>
      </w:r>
      <w:r>
        <w:rPr>
          <w:rFonts w:hint="default" w:ascii="Arial" w:hAnsi="Arial" w:eastAsia="宋体" w:cs="Arial"/>
          <w:i w:val="0"/>
          <w:caps w:val="0"/>
          <w:color w:val="136EC2"/>
          <w:spacing w:val="0"/>
          <w:kern w:val="0"/>
          <w:sz w:val="18"/>
          <w:szCs w:val="18"/>
          <w:u w:val="none"/>
          <w:bdr w:val="none" w:color="auto" w:sz="0" w:space="0"/>
          <w:shd w:val="clear" w:fill="F9F9F9"/>
          <w:lang w:val="en-US" w:eastAsia="zh-CN" w:bidi="ar"/>
        </w:rPr>
        <w:t>编辑</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吧！</w:t>
      </w:r>
    </w:p>
    <w:p>
      <w:pPr>
        <w:keepNext w:val="0"/>
        <w:keepLines w:val="0"/>
        <w:widowControl/>
        <w:suppressLineNumbers w:val="0"/>
        <w:pBdr>
          <w:left w:val="none" w:color="auto" w:sz="0" w:space="0"/>
        </w:pBdr>
        <w:shd w:val="clear" w:fill="FFFFFF"/>
        <w:spacing w:before="225" w:beforeAutospacing="0" w:after="225" w:afterAutospacing="0"/>
        <w:ind w:left="0" w:right="0" w:firstLine="0"/>
        <w:jc w:val="left"/>
        <w:rPr>
          <w:rFonts w:hint="default" w:ascii="Arial" w:hAnsi="Arial" w:cs="Arial"/>
          <w:i w:val="0"/>
          <w:caps w:val="0"/>
          <w:color w:val="666666"/>
          <w:spacing w:val="0"/>
          <w:sz w:val="18"/>
          <w:szCs w:val="18"/>
        </w:rPr>
      </w:pPr>
      <w:r>
        <w:rPr>
          <w:rFonts w:hint="default" w:ascii="Arial" w:hAnsi="Arial" w:eastAsia="宋体" w:cs="Arial"/>
          <w:i w:val="0"/>
          <w:caps w:val="0"/>
          <w:color w:val="666666"/>
          <w:spacing w:val="0"/>
          <w:kern w:val="0"/>
          <w:sz w:val="18"/>
          <w:szCs w:val="18"/>
          <w:bdr w:val="none" w:color="auto" w:sz="0" w:space="0"/>
          <w:shd w:val="clear" w:fill="FFFFFF"/>
          <w:lang w:val="en-US" w:eastAsia="zh-CN" w:bidi="ar"/>
        </w:rPr>
        <w:t>本词条由</w:t>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instrText xml:space="preserve"> HYPERLINK "https://baike.baidu.com/science" \t "https://baike.baidu.com/item/SparQL/_blank" </w:instrText>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separate"/>
      </w:r>
      <w:r>
        <w:rPr>
          <w:rStyle w:val="16"/>
          <w:rFonts w:hint="default" w:ascii="Arial" w:hAnsi="Arial" w:eastAsia="宋体" w:cs="Arial"/>
          <w:i w:val="0"/>
          <w:caps w:val="0"/>
          <w:color w:val="136EC2"/>
          <w:spacing w:val="0"/>
          <w:sz w:val="18"/>
          <w:szCs w:val="18"/>
          <w:u w:val="none"/>
          <w:bdr w:val="none" w:color="auto" w:sz="0" w:space="0"/>
          <w:shd w:val="clear" w:fill="FFFFFF"/>
        </w:rPr>
        <w:t>“科普中国”科学百科词条编写与应用工作项目</w:t>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caps w:val="0"/>
          <w:color w:val="666666"/>
          <w:spacing w:val="0"/>
          <w:kern w:val="0"/>
          <w:sz w:val="18"/>
          <w:szCs w:val="18"/>
          <w:bdr w:val="none" w:color="auto" w:sz="0" w:space="0"/>
          <w:shd w:val="clear" w:fill="FFFFFF"/>
          <w:lang w:val="en-US" w:eastAsia="zh-CN" w:bidi="ar"/>
        </w:rPr>
        <w:t> 审核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SPARQL</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[1]</w:t>
      </w:r>
      <w:bookmarkStart w:id="7" w:name="ref_[1]_661304"/>
      <w:r>
        <w:rPr>
          <w:rFonts w:hint="default" w:ascii="Arial" w:hAnsi="Arial" w:eastAsia="宋体" w:cs="Arial"/>
          <w:i w:val="0"/>
          <w:caps w:val="0"/>
          <w:color w:val="136EC2"/>
          <w:spacing w:val="0"/>
          <w:kern w:val="0"/>
          <w:sz w:val="0"/>
          <w:szCs w:val="0"/>
          <w:u w:val="none"/>
          <w:shd w:val="clear" w:fill="FFFFFF"/>
          <w:lang w:val="en-US" w:eastAsia="zh-CN" w:bidi="ar"/>
        </w:rPr>
        <w:t> </w:t>
      </w:r>
      <w:bookmarkEnd w:id="7"/>
      <w:r>
        <w:rPr>
          <w:rFonts w:hint="default" w:ascii="Arial" w:hAnsi="Arial" w:eastAsia="宋体" w:cs="Arial"/>
          <w:i w:val="0"/>
          <w:caps w:val="0"/>
          <w:color w:val="333333"/>
          <w:spacing w:val="0"/>
          <w:kern w:val="0"/>
          <w:sz w:val="21"/>
          <w:szCs w:val="21"/>
          <w:shd w:val="clear" w:fill="FFFFFF"/>
          <w:lang w:val="en-US" w:eastAsia="zh-CN" w:bidi="ar"/>
        </w:rPr>
        <w:t> (SPARQL Protocol and RDF Query Language)，是为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"https://baike.baidu.com/item/RDF/5956080" \t "https://baike.baidu.com/item/SparQL/_blank"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RDF</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开发的一种查询语言和数据获取协议，它是为W3C所开发的RDF数据模型所定义，但是可以用于任何可以用RDF来表示的信息资源。SPARQL 协议和 RDF 查询语言（SPARQL）于2008年1月15日正式成为一项W3C推荐标准。SPARQL构建在以前的 RDF 查询语言（例如 rdfDB、RDQL 和 SeRQL）之上，拥有一些有价值的新特性</w:t>
      </w:r>
    </w:p>
    <w:p>
      <w:pPr>
        <w:rPr>
          <w:rFonts w:hint="default"/>
          <w:lang w:val="en-US" w:eastAsia="zh-CN"/>
        </w:rPr>
      </w:pPr>
    </w:p>
    <w:p>
      <w:pPr>
        <w:pStyle w:val="2"/>
        <w:bidi w:val="0"/>
        <w:rPr>
          <w:rFonts w:hint="default"/>
          <w:lang w:val="en-US" w:eastAsia="zh-CN"/>
        </w:rPr>
      </w:pPr>
      <w:bookmarkStart w:id="8" w:name="_Toc20965"/>
      <w:r>
        <w:rPr>
          <w:rFonts w:hint="eastAsia"/>
          <w:lang w:val="en-US" w:eastAsia="zh-CN"/>
        </w:rPr>
        <w:t>知识存储格式</w:t>
      </w:r>
      <w:bookmarkEnd w:id="8"/>
    </w:p>
    <w:p>
      <w:pPr>
        <w:pStyle w:val="3"/>
        <w:bidi w:val="0"/>
        <w:rPr>
          <w:rFonts w:hint="default"/>
          <w:lang w:val="en-US" w:eastAsia="zh-CN"/>
        </w:rPr>
      </w:pPr>
      <w:bookmarkStart w:id="9" w:name="_Toc13450"/>
      <w:r>
        <w:rPr>
          <w:rFonts w:hint="eastAsia"/>
        </w:rPr>
        <w:t>RDF、RDFS和OWL</w:t>
      </w:r>
      <w:bookmarkEnd w:id="9"/>
    </w:p>
    <w:p>
      <w:pPr>
        <w:pStyle w:val="3"/>
        <w:bidi w:val="0"/>
        <w:rPr>
          <w:rFonts w:hint="default"/>
          <w:lang w:val="en-US" w:eastAsia="zh-CN"/>
        </w:rPr>
      </w:pPr>
      <w:bookmarkStart w:id="10" w:name="_Toc1806"/>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"https://baike.baidu.com/item/RDFa" \t "https://baike.baidu.com/item/RDFa/_blank"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RDFa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全称（RDF attribute</w:t>
      </w:r>
      <w:bookmarkEnd w:id="10"/>
    </w:p>
    <w:p>
      <w:pPr>
        <w:pStyle w:val="3"/>
        <w:bidi w:val="0"/>
        <w:rPr>
          <w:rFonts w:hint="eastAsia"/>
        </w:rPr>
      </w:pPr>
      <w:bookmarkStart w:id="11" w:name="_Toc12122"/>
      <w:bookmarkStart w:id="12" w:name="_Toc14622"/>
      <w:r>
        <w:rPr>
          <w:rFonts w:hint="eastAsia"/>
        </w:rPr>
        <w:t>微格式</w:t>
      </w:r>
      <w:r>
        <w:rPr>
          <w:rFonts w:hint="default" w:ascii="Arial" w:hAnsi="Arial" w:eastAsia="宋体" w:cs="Arial"/>
          <w:i w:val="0"/>
          <w:caps w:val="0"/>
          <w:color w:val="333333"/>
          <w:spacing w:val="0"/>
          <w:sz w:val="19"/>
          <w:szCs w:val="19"/>
          <w:shd w:val="clear" w:fill="FFFFFF"/>
        </w:rPr>
        <w:t>microformats</w:t>
      </w:r>
      <w:bookmarkEnd w:id="11"/>
      <w:r>
        <w:rPr>
          <w:rFonts w:hint="eastAsia" w:eastAsia="宋体" w:cs="Arial"/>
          <w:i w:val="0"/>
          <w:caps w:val="0"/>
          <w:color w:val="333333"/>
          <w:spacing w:val="0"/>
          <w:sz w:val="19"/>
          <w:szCs w:val="19"/>
          <w:shd w:val="clear" w:fill="FFFFFF"/>
          <w:lang w:eastAsia="zh-CN"/>
        </w:rPr>
        <w:t>（</w:t>
      </w:r>
      <w:r>
        <w:rPr>
          <w:rFonts w:ascii="宋体" w:hAnsi="宋体" w:eastAsia="宋体" w:cs="宋体"/>
          <w:kern w:val="0"/>
          <w:sz w:val="24"/>
          <w:szCs w:val="24"/>
          <w:lang w:val="en-US" w:eastAsia="zh-CN" w:bidi="ar"/>
        </w:rPr>
        <w:t>vCard（电子名片）和iCalendar</w:t>
      </w:r>
      <w:r>
        <w:rPr>
          <w:rFonts w:hint="eastAsia" w:ascii="宋体" w:hAnsi="宋体" w:eastAsia="宋体" w:cs="宋体"/>
          <w:kern w:val="0"/>
          <w:sz w:val="24"/>
          <w:szCs w:val="24"/>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hcard</w:t>
      </w:r>
      <w:r>
        <w:rPr>
          <w:rFonts w:hint="eastAsia" w:eastAsia="宋体" w:cs="Arial"/>
          <w:i w:val="0"/>
          <w:caps w:val="0"/>
          <w:color w:val="333333"/>
          <w:spacing w:val="0"/>
          <w:kern w:val="0"/>
          <w:sz w:val="21"/>
          <w:szCs w:val="21"/>
          <w:shd w:val="clear" w:fill="FFFFFF"/>
          <w:lang w:val="en-US" w:eastAsia="zh-CN" w:bidi="ar"/>
        </w:rPr>
        <w:t xml:space="preserve"> </w:t>
      </w:r>
      <w:r>
        <w:rPr>
          <w:rFonts w:hint="default" w:ascii="Verdana" w:hAnsi="Verdana" w:eastAsia="宋体" w:cs="Verdana"/>
          <w:i w:val="0"/>
          <w:caps w:val="0"/>
          <w:color w:val="333333"/>
          <w:spacing w:val="0"/>
          <w:kern w:val="0"/>
          <w:sz w:val="21"/>
          <w:szCs w:val="21"/>
          <w:shd w:val="clear" w:fill="FFFFFF"/>
          <w:lang w:val="en-US" w:eastAsia="zh-CN" w:bidi="ar"/>
        </w:rPr>
        <w:t>hCalendar</w:t>
      </w:r>
      <w:bookmarkEnd w:id="12"/>
    </w:p>
    <w:p>
      <w:pPr>
        <w:pStyle w:val="3"/>
        <w:bidi w:val="0"/>
        <w:rPr>
          <w:rFonts w:hint="default"/>
          <w:lang w:val="en-US" w:eastAsia="zh-CN"/>
        </w:rPr>
      </w:pPr>
      <w:bookmarkStart w:id="13" w:name="_Toc6986"/>
      <w:r>
        <w:rPr>
          <w:rFonts w:hint="eastAsia"/>
        </w:rPr>
        <w:t>RSS</w:t>
      </w:r>
      <w:bookmarkEnd w:id="13"/>
    </w:p>
    <w:p>
      <w:pPr>
        <w:keepNext w:val="0"/>
        <w:keepLines w:val="0"/>
        <w:widowControl/>
        <w:suppressLineNumbers w:val="0"/>
        <w:jc w:val="left"/>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RSS具有微格式的部分优点，但限制还是比较多的，比如有限的元数据（标题、描述、URL等），不能更好地描述语义，不太容易与已存在的工具结合等。用微格式可以来聚合外部Blog，Flickr，YouTube，MapQuest，甚至MySpace里的内容。</w:t>
      </w:r>
    </w:p>
    <w:p>
      <w:pPr>
        <w:rPr>
          <w:rFonts w:hint="default"/>
          <w:lang w:val="en-US" w:eastAsia="zh-CN"/>
        </w:rPr>
      </w:pPr>
    </w:p>
    <w:p>
      <w:pPr>
        <w:pStyle w:val="2"/>
        <w:bidi w:val="0"/>
        <w:rPr>
          <w:rFonts w:hint="eastAsia"/>
        </w:rPr>
      </w:pPr>
      <w:r>
        <w:rPr>
          <w:rFonts w:hint="eastAsia" w:ascii="微软雅黑" w:hAnsi="微软雅黑" w:eastAsia="微软雅黑" w:cs="微软雅黑"/>
          <w:i w:val="0"/>
          <w:caps w:val="0"/>
          <w:color w:val="4F4F4F"/>
          <w:spacing w:val="0"/>
          <w:sz w:val="24"/>
          <w:szCs w:val="24"/>
          <w:shd w:val="clear" w:fill="FFFFFF"/>
          <w:lang w:val="en-US" w:eastAsia="zh-CN"/>
        </w:rPr>
        <w:t xml:space="preserve">  </w:t>
      </w:r>
      <w:bookmarkStart w:id="14" w:name="_Toc20350"/>
      <w:bookmarkStart w:id="15" w:name="_Toc27677"/>
      <w:r>
        <w:rPr>
          <w:rFonts w:hint="eastAsia"/>
        </w:rPr>
        <w:t>RDF序列化方法</w:t>
      </w:r>
      <w:bookmarkEnd w:id="14"/>
      <w:bookmarkEnd w:id="15"/>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RDF的表示形式和类型有了，那我们如何创建RDF数据集，将其序列化（Serialization）呢？换句话说，就是我们怎么存储和传输RDF数据。目前，RDF序列化的方式主要有：</w:t>
      </w:r>
    </w:p>
    <w:p>
      <w:pPr>
        <w:pStyle w:val="3"/>
        <w:bidi w:val="0"/>
        <w:rPr>
          <w:rFonts w:hint="eastAsia"/>
        </w:rPr>
      </w:pPr>
      <w:bookmarkStart w:id="16" w:name="_Toc12876"/>
      <w:r>
        <w:rPr>
          <w:rFonts w:hint="eastAsia"/>
        </w:rPr>
        <w:t>RDF/XML，N-Triples，Turtle，</w:t>
      </w:r>
      <w:bookmarkEnd w:id="16"/>
    </w:p>
    <w:p>
      <w:pPr>
        <w:pStyle w:val="3"/>
        <w:bidi w:val="0"/>
        <w:rPr>
          <w:rFonts w:hint="eastAsia"/>
        </w:rPr>
      </w:pPr>
      <w:bookmarkStart w:id="17" w:name="_Toc6583"/>
      <w:r>
        <w:rPr>
          <w:rFonts w:hint="eastAsia"/>
        </w:rPr>
        <w:t>RDFa，JSON-LD等几种。</w:t>
      </w:r>
      <w:bookmarkEnd w:id="17"/>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RDF/XML，顾名思义，就是用XML的格式来表示RDF数据。之所以提出这个方法，是因为XML的技术比较成熟，有许多现成的工具来存储和解析XML。然而，对于RDF来说，XML的格式太冗长，也不便于阅读，通常我们不会使用这种方式来处理RDF数据。</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N-Triples，即用多个三元组来表示RDF数据集，是最直观的表示方法。在文件中，每一行表示一个三元组，方便机器解析和处理。开放领域知识图谱DBpedia通常是用这种格式来发布数据的。</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Turtle, 应该是使用得最多的一种RDF序列化方式了。它比RDF/XML紧凑，且可读性比N-Triples好。</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RDFa, 即“The Resource Description Framework in Attributes”，是HTML5的一个扩展，在不改变任何显示效果的情况下，让网站构建者能够在页面中标记实体，像人物、地点、时间、评论等等。也就是说，将RDF数据嵌入到网页中，搜索引擎能够更好的解析非结构化页面，获取一些有用的结构化信息。读者可以去这个页面感受一下RDFa，其直观展示了普通用户看到的页面，浏览器看到的页面和搜索引擎解析出来的结构化信息。</w:t>
      </w:r>
    </w:p>
    <w:p>
      <w:pPr>
        <w:rPr>
          <w:rFonts w:hint="eastAsia" w:ascii="微软雅黑" w:hAnsi="微软雅黑" w:eastAsia="微软雅黑" w:cs="微软雅黑"/>
          <w:i w:val="0"/>
          <w:caps w:val="0"/>
          <w:color w:val="4F4F4F"/>
          <w:spacing w:val="0"/>
          <w:sz w:val="24"/>
          <w:szCs w:val="24"/>
          <w:shd w:val="clear" w:fill="FFFFFF"/>
        </w:rPr>
      </w:pP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JSON-LD，即“JSON for Linking Data”，用键值对的方式来存储RDF数据。感兴趣的读者可以参考此网站。</w:t>
      </w:r>
    </w:p>
    <w:p>
      <w:pPr>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aps w:val="0"/>
          <w:color w:val="4F4F4F"/>
          <w:spacing w:val="0"/>
          <w:sz w:val="24"/>
          <w:szCs w:val="24"/>
          <w:shd w:val="clear" w:fill="FFFFFF"/>
        </w:rPr>
        <w:t xml:space="preserve">--------------------- </w:t>
      </w:r>
    </w:p>
    <w:p>
      <w:pPr>
        <w:rPr>
          <w:rFonts w:hint="default"/>
          <w:lang w:val="en-US" w:eastAsia="zh-CN"/>
        </w:rPr>
      </w:pPr>
    </w:p>
    <w:p>
      <w:pPr>
        <w:pStyle w:val="2"/>
        <w:bidi w:val="0"/>
        <w:rPr>
          <w:rFonts w:hint="default"/>
          <w:lang w:val="en-US" w:eastAsia="zh-CN"/>
        </w:rPr>
      </w:pPr>
      <w:bookmarkStart w:id="18" w:name="_Toc18879"/>
      <w:r>
        <w:rPr>
          <w:rFonts w:hint="eastAsia"/>
          <w:lang w:val="en-US" w:eastAsia="zh-CN"/>
        </w:rPr>
        <w:t>ref</w:t>
      </w:r>
      <w:bookmarkEnd w:id="18"/>
    </w:p>
    <w:p>
      <w:pPr>
        <w:pStyle w:val="3"/>
        <w:bidi w:val="0"/>
        <w:rPr>
          <w:rFonts w:hint="default"/>
          <w:lang w:val="en-US" w:eastAsia="zh-CN"/>
        </w:rPr>
      </w:pPr>
      <w:bookmarkStart w:id="19" w:name="_Toc2618"/>
      <w:r>
        <w:rPr>
          <w:rFonts w:hint="default"/>
          <w:lang w:val="en-US" w:eastAsia="zh-CN"/>
        </w:rPr>
        <w:t>Atitit 知识图谱  RDF、RDFS和OWL数据模型.docx</w:t>
      </w:r>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E6C1D"/>
    <w:multiLevelType w:val="multilevel"/>
    <w:tmpl w:val="B7BE6C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54A0C"/>
    <w:rsid w:val="042A1528"/>
    <w:rsid w:val="121E76C7"/>
    <w:rsid w:val="15857E03"/>
    <w:rsid w:val="25991FE0"/>
    <w:rsid w:val="2BB54A0C"/>
    <w:rsid w:val="313A5E0F"/>
    <w:rsid w:val="32FE2907"/>
    <w:rsid w:val="34E74FFC"/>
    <w:rsid w:val="388629A8"/>
    <w:rsid w:val="5EF53D49"/>
    <w:rsid w:val="5F2028C3"/>
    <w:rsid w:val="63731EF3"/>
    <w:rsid w:val="63A208AE"/>
    <w:rsid w:val="67C1578D"/>
    <w:rsid w:val="6F26647F"/>
    <w:rsid w:val="70CD5C28"/>
    <w:rsid w:val="77954C58"/>
    <w:rsid w:val="7B307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2019-05-16T07:05:00Z</dcterms:created>
  <dc:creator>ATI老哇的爪子007</dc:creator>
  <cp:lastModifiedBy>ATI老哇的爪子007</cp:lastModifiedBy>
  <dcterms:modified xsi:type="dcterms:W3CDTF">2019-05-16T09:36:50Z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