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软件技术知识点  一千条  attilax总结</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apple-system" w:hAnsi="-apple-system" w:eastAsia="-apple-system" w:cs="-apple-system"/>
          <w:b w:val="0"/>
          <w:i w:val="0"/>
          <w:caps w:val="0"/>
          <w:color w:val="020202"/>
          <w:spacing w:val="0"/>
          <w:sz w:val="21"/>
          <w:szCs w:val="21"/>
        </w:rPr>
      </w:pPr>
      <w:r>
        <w:rPr>
          <w:rFonts w:hint="default" w:ascii="-apple-system" w:hAnsi="-apple-system" w:eastAsia="-apple-system" w:cs="-apple-system"/>
          <w:b w:val="0"/>
          <w:i w:val="0"/>
          <w:caps w:val="0"/>
          <w:color w:val="020202"/>
          <w:spacing w:val="0"/>
          <w:sz w:val="21"/>
          <w:szCs w:val="21"/>
          <w:bdr w:val="none" w:color="auto" w:sz="0" w:space="0"/>
        </w:rPr>
        <w:t>前端渲染的原生应用级别的体验，相对于之前的服务端渲染网页可谓提升了一个时代，触动了用户的G点。自此，前端渲染的网站成为无数开发者追逐的方向。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pple-system" w:hAnsi="-apple-system" w:eastAsia="-apple-system" w:cs="-apple-system"/>
          <w:b w:val="0"/>
          <w:i w:val="0"/>
          <w:caps w:val="0"/>
          <w:color w:val="020202"/>
          <w:spacing w:val="0"/>
          <w:sz w:val="21"/>
          <w:szCs w:val="21"/>
        </w:rPr>
      </w:pPr>
      <w:r>
        <w:rPr>
          <w:rFonts w:hint="default" w:ascii="-apple-system" w:hAnsi="-apple-system" w:eastAsia="-apple-system" w:cs="-apple-system"/>
          <w:b w:val="0"/>
          <w:i w:val="0"/>
          <w:caps w:val="0"/>
          <w:color w:val="020202"/>
          <w:spacing w:val="0"/>
          <w:sz w:val="21"/>
          <w:szCs w:val="21"/>
          <w:bdr w:val="none" w:color="auto" w:sz="0" w:space="0"/>
        </w:rPr>
        <w:t>为了更好地开发前端渲染的“原生级别的”网站，包括Backbone和Angular在内的一系列前端框架应运而生，并迅速获得了大规模的采用。但是很快地，新的性能和SEO问题也接踵而来。几经尝试后，Twitter甚至从前端渲染重回服务器渲染，而Strikingly也面对过同样棘手的问题。React原生支持了Pre-rendering（服务端渲染）。由于有虚拟DOM，也就意味着我们只需要后端运行JavaScript引擎就能渲染整个DOM。目前主流后端语言都可以运行V8 JavaScript引擎。比如Strikingly的后端使用Ruby on Rails，只需要使用开源的react-rails gem就可以在Rails后端渲染前端React组件。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pple-system" w:hAnsi="-apple-system" w:eastAsia="-apple-system" w:cs="-apple-system"/>
          <w:b w:val="0"/>
          <w:i w:val="0"/>
          <w:caps w:val="0"/>
          <w:color w:val="020202"/>
          <w:spacing w:val="0"/>
          <w:sz w:val="21"/>
          <w:szCs w:val="21"/>
        </w:rPr>
      </w:pPr>
      <w:r>
        <w:rPr>
          <w:rFonts w:hint="default" w:ascii="-apple-system" w:hAnsi="-apple-system" w:eastAsia="-apple-system" w:cs="-apple-system"/>
          <w:b w:val="0"/>
          <w:i w:val="0"/>
          <w:caps w:val="0"/>
          <w:color w:val="020202"/>
          <w:spacing w:val="0"/>
          <w:sz w:val="21"/>
          <w:szCs w:val="21"/>
          <w:bdr w:val="none" w:color="auto" w:sz="0" w:space="0"/>
        </w:rPr>
        <w:t>使用服务端渲染时要注意window和document这些浏览器才有的全局变量是不存在的。React组件提供这两个lifecycle hook：componentDidMount和componentDidUpdate在服务器不会被运行，只有在前端才会运行。使用服务器渲染时如果要使用任何浏览器才有的变量需要把代码放到这两个lifecycle hook定义里。</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Lady Copra"/>
    <w:panose1 w:val="00000000000000000000"/>
    <w:charset w:val="00"/>
    <w:family w:val="auto"/>
    <w:pitch w:val="default"/>
    <w:sig w:usb0="00000000" w:usb1="00000000" w:usb2="00000000" w:usb3="00000000" w:csb0="00000000" w:csb1="00000000"/>
  </w:font>
  <w:font w:name="Lady Copra">
    <w:panose1 w:val="02000400000000000000"/>
    <w:charset w:val="00"/>
    <w:family w:val="auto"/>
    <w:pitch w:val="default"/>
    <w:sig w:usb0="80000023" w:usb1="00000000" w:usb2="00000000" w:usb3="00000000" w:csb0="2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B308F6"/>
    <w:rsid w:val="2E451EA3"/>
    <w:rsid w:val="65B308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2017-06-22T05:46:00Z</dcterms:created>
  <dc:creator>Administrator</dc:creator>
  <cp:lastModifiedBy>Administrator</cp:lastModifiedBy>
  <dcterms:modified xsi:type="dcterms:W3CDTF">2017-06-22T06:05:45Z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2052-10.1.0.6527</vt:lpwstr>
  </property>
</Properties>
</file>