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仓储系统的索引法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00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" w:name="_GoBack"/>
          <w:bookmarkEnd w:id="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冷热法  热单发单独使用40*60建立单独索引</w:t>
          </w:r>
          <w:r>
            <w:tab/>
          </w:r>
          <w:r>
            <w:fldChar w:fldCharType="begin"/>
          </w:r>
          <w:r>
            <w:instrText xml:space="preserve"> PAGEREF _Toc32377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小型化方便搬家与空间压缩</w:t>
          </w:r>
          <w:r>
            <w:tab/>
          </w:r>
          <w:r>
            <w:fldChar w:fldCharType="begin"/>
          </w:r>
          <w:r>
            <w:instrText xml:space="preserve"> PAGEREF _Toc9874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软包化vs 纸盒法</w:t>
          </w:r>
          <w:r>
            <w:tab/>
          </w:r>
          <w:r>
            <w:fldChar w:fldCharType="begin"/>
          </w:r>
          <w:r>
            <w:instrText xml:space="preserve"> PAGEREF _Toc18267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标签法</w:t>
          </w:r>
          <w:r>
            <w:tab/>
          </w:r>
          <w:r>
            <w:fldChar w:fldCharType="begin"/>
          </w:r>
          <w:r>
            <w:instrText xml:space="preserve"> PAGEREF _Toc31736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框架法配合飞行包法</w:t>
          </w:r>
          <w:r>
            <w:tab/>
          </w:r>
          <w:r>
            <w:fldChar w:fldCharType="begin"/>
          </w:r>
          <w:r>
            <w:instrText xml:space="preserve"> PAGEREF _Toc12969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使用布包，没气味</w:t>
          </w:r>
          <w:r>
            <w:tab/>
          </w:r>
          <w:r>
            <w:fldChar w:fldCharType="begin"/>
          </w:r>
          <w:r>
            <w:instrText xml:space="preserve"> PAGEREF _Toc1194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使用抽绳包，拉链容易坏</w:t>
          </w:r>
          <w:r>
            <w:tab/>
          </w:r>
          <w:r>
            <w:fldChar w:fldCharType="begin"/>
          </w:r>
          <w:r>
            <w:instrText xml:space="preserve"> PAGEREF _Toc4441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反模式</w:t>
          </w:r>
          <w:r>
            <w:tab/>
          </w:r>
          <w:r>
            <w:fldChar w:fldCharType="begin"/>
          </w:r>
          <w:r>
            <w:instrText xml:space="preserve"> PAGEREF _Toc29796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32377"/>
      <w:r>
        <w:rPr>
          <w:rFonts w:hint="eastAsia"/>
          <w:lang w:val="en-US" w:eastAsia="zh-CN"/>
        </w:rPr>
        <w:t>冷热法  热单发单独使用40*60建立单独索引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冷数据 使用飞行包115标准化存储。。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874"/>
      <w:r>
        <w:rPr>
          <w:rFonts w:hint="eastAsia"/>
          <w:lang w:val="en-US" w:eastAsia="zh-CN"/>
        </w:rPr>
        <w:t>小型化方便搬家与空间压缩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267"/>
      <w:r>
        <w:rPr>
          <w:rFonts w:hint="eastAsia"/>
          <w:lang w:val="en-US" w:eastAsia="zh-CN"/>
        </w:rPr>
        <w:t>软包化vs 纸盒法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容易压缩体积。。与搬用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1736"/>
      <w:r>
        <w:rPr>
          <w:rFonts w:hint="eastAsia"/>
          <w:lang w:val="en-US" w:eastAsia="zh-CN"/>
        </w:rPr>
        <w:t>标签法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贴纸比较查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2969"/>
      <w:r>
        <w:rPr>
          <w:rFonts w:hint="eastAsia"/>
          <w:lang w:val="en-US" w:eastAsia="zh-CN"/>
        </w:rPr>
        <w:t>框架法配合飞行包法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194"/>
      <w:r>
        <w:rPr>
          <w:rFonts w:hint="eastAsia"/>
          <w:lang w:val="en-US" w:eastAsia="zh-CN"/>
        </w:rPr>
        <w:t>使用布包，没气味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4441"/>
      <w:r>
        <w:rPr>
          <w:rFonts w:hint="eastAsia"/>
          <w:lang w:val="en-US" w:eastAsia="zh-CN"/>
        </w:rPr>
        <w:t>使用抽绳包，拉链容易坏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9796"/>
      <w:r>
        <w:rPr>
          <w:rFonts w:hint="eastAsia"/>
          <w:lang w:val="en-US" w:eastAsia="zh-CN"/>
        </w:rPr>
        <w:t>反模式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不使用周转箱，不好压缩k,,不透明。。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大纸箱不好压缩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3624C3"/>
    <w:multiLevelType w:val="multilevel"/>
    <w:tmpl w:val="CB3624C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A0651"/>
    <w:rsid w:val="03C34C3F"/>
    <w:rsid w:val="067A0651"/>
    <w:rsid w:val="0900490A"/>
    <w:rsid w:val="24103ABE"/>
    <w:rsid w:val="2C3023FE"/>
    <w:rsid w:val="2F1221CF"/>
    <w:rsid w:val="35C80EE2"/>
    <w:rsid w:val="3DBA3F38"/>
    <w:rsid w:val="4A446D0B"/>
    <w:rsid w:val="5B805466"/>
    <w:rsid w:val="5FC7083A"/>
    <w:rsid w:val="74E652C5"/>
    <w:rsid w:val="780B0B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2019-08-18T18:11:00Z</dcterms:created>
  <dc:creator>ATI老哇的爪子007</dc:creator>
  <cp:lastModifiedBy>ATI老哇的爪子007</cp:lastModifiedBy>
  <dcterms:modified xsi:type="dcterms:W3CDTF">2019-08-18T18:15:41Z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