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各种索引的应用场景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ascii="PingFangSC" w:hAnsi="PingFangSC" w:eastAsia="PingFangSC" w:cs="PingFangSC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PingFangSC" w:hAnsi="PingFangSC" w:eastAsia="PingFangSC" w:cs="PingFangSC"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一、btree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hint="default" w:ascii="PingFangSC" w:hAnsi="PingFangSC" w:eastAsia="PingFangSC" w:cs="PingFangSC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PingFangSC" w:hAnsi="PingFangSC" w:eastAsia="PingFangSC" w:cs="PingFangSC"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原理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SC" w:hAnsi="PingFangSC" w:eastAsia="PingFangSC" w:cs="PingFangSC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SC" w:hAnsi="PingFangSC" w:eastAsia="PingFangSC" w:cs="PingFangSC"/>
          <w:i w:val="0"/>
          <w:caps w:val="0"/>
          <w:color w:val="0366D6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PingFangSC" w:hAnsi="PingFangSC" w:eastAsia="PingFangSC" w:cs="PingFangSC"/>
          <w:i w:val="0"/>
          <w:caps w:val="0"/>
          <w:color w:val="0366D6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"https://github.com/digoal/blog/blob/master/201605/20160528_01.md" </w:instrText>
      </w:r>
      <w:r>
        <w:rPr>
          <w:rFonts w:hint="default" w:ascii="PingFangSC" w:hAnsi="PingFangSC" w:eastAsia="PingFangSC" w:cs="PingFangSC"/>
          <w:i w:val="0"/>
          <w:caps w:val="0"/>
          <w:color w:val="0366D6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PingFangSC" w:hAnsi="PingFangSC" w:eastAsia="PingFangSC" w:cs="PingFangSC"/>
          <w:i w:val="0"/>
          <w:caps w:val="0"/>
          <w:color w:val="0366D6"/>
          <w:spacing w:val="0"/>
          <w:sz w:val="24"/>
          <w:szCs w:val="24"/>
          <w:u w:val="single"/>
          <w:bdr w:val="none" w:color="auto" w:sz="0" w:space="0"/>
          <w:shd w:val="clear" w:fill="FFFFFF"/>
        </w:rPr>
        <w:t>《深入浅出PostgreSQL B-Tree索引结构》</w:t>
      </w:r>
      <w:r>
        <w:rPr>
          <w:rFonts w:hint="default" w:ascii="PingFangSC" w:hAnsi="PingFangSC" w:eastAsia="PingFangSC" w:cs="PingFangSC"/>
          <w:i w:val="0"/>
          <w:caps w:val="0"/>
          <w:color w:val="0366D6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hint="default" w:ascii="PingFangSC" w:hAnsi="PingFangSC" w:eastAsia="PingFangSC" w:cs="PingFangSC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PingFangSC" w:hAnsi="PingFangSC" w:eastAsia="PingFangSC" w:cs="PingFangSC"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应用场景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SC" w:hAnsi="PingFangSC" w:eastAsia="PingFangSC" w:cs="PingFangSC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SC" w:hAnsi="PingFangSC" w:eastAsia="PingFangSC" w:cs="PingFangSC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b-tree适合所有的数据类型，支持排序，支持大于、小于、等于、大于或等于、小于或等于的搜索。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SC" w:hAnsi="PingFangSC" w:eastAsia="PingFangSC" w:cs="PingFangSC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SC" w:hAnsi="PingFangSC" w:eastAsia="PingFangSC" w:cs="PingFangSC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索引与递归查询结合，还能实现快速的稀疏检索。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SC" w:hAnsi="PingFangSC" w:eastAsia="PingFangSC" w:cs="PingFangSC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SC" w:hAnsi="PingFangSC" w:eastAsia="PingFangSC" w:cs="PingFangSC"/>
          <w:i w:val="0"/>
          <w:caps w:val="0"/>
          <w:color w:val="0366D6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PingFangSC" w:hAnsi="PingFangSC" w:eastAsia="PingFangSC" w:cs="PingFangSC"/>
          <w:i w:val="0"/>
          <w:caps w:val="0"/>
          <w:color w:val="0366D6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"https://github.com/digoal/blog/blob/master/201705/20170519_01.md" </w:instrText>
      </w:r>
      <w:r>
        <w:rPr>
          <w:rFonts w:hint="default" w:ascii="PingFangSC" w:hAnsi="PingFangSC" w:eastAsia="PingFangSC" w:cs="PingFangSC"/>
          <w:i w:val="0"/>
          <w:caps w:val="0"/>
          <w:color w:val="0366D6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PingFangSC" w:hAnsi="PingFangSC" w:eastAsia="PingFangSC" w:cs="PingFangSC"/>
          <w:i w:val="0"/>
          <w:caps w:val="0"/>
          <w:color w:val="0366D6"/>
          <w:spacing w:val="0"/>
          <w:sz w:val="24"/>
          <w:szCs w:val="24"/>
          <w:u w:val="single"/>
          <w:bdr w:val="none" w:color="auto" w:sz="0" w:space="0"/>
          <w:shd w:val="clear" w:fill="FFFFFF"/>
        </w:rPr>
        <w:t>《PostgrSQL 递归SQL的几个应用 - 极客与正常人的思维》</w:t>
      </w:r>
      <w:r>
        <w:rPr>
          <w:rFonts w:hint="default" w:ascii="PingFangSC" w:hAnsi="PingFangSC" w:eastAsia="PingFangSC" w:cs="PingFangSC"/>
          <w:i w:val="0"/>
          <w:caps w:val="0"/>
          <w:color w:val="0366D6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ascii="PingFangSC" w:hAnsi="PingFangSC" w:eastAsia="PingFangSC" w:cs="PingFangSC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PingFangSC" w:hAnsi="PingFangSC" w:eastAsia="PingFangSC" w:cs="PingFangSC"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二、hash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hint="default" w:ascii="PingFangSC" w:hAnsi="PingFangSC" w:eastAsia="PingFangSC" w:cs="PingFangSC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PingFangSC" w:hAnsi="PingFangSC" w:eastAsia="PingFangSC" w:cs="PingFangSC"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原理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SC" w:hAnsi="PingFangSC" w:eastAsia="PingFangSC" w:cs="PingFangSC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SC" w:hAnsi="PingFangSC" w:eastAsia="PingFangSC" w:cs="PingFangSC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src/backend/access/hash/README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SC" w:hAnsi="PingFangSC" w:eastAsia="PingFangSC" w:cs="PingFangSC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SC" w:hAnsi="PingFangSC" w:eastAsia="PingFangSC" w:cs="PingFangSC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（hash index entries store only the hash code, not the actual data value, for each indexed item. 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hint="default" w:ascii="PingFangSC" w:hAnsi="PingFangSC" w:eastAsia="PingFangSC" w:cs="PingFangSC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PingFangSC" w:hAnsi="PingFangSC" w:eastAsia="PingFangSC" w:cs="PingFangSC"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应用场景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SC" w:hAnsi="PingFangSC" w:eastAsia="PingFangSC" w:cs="PingFangSC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SC" w:hAnsi="PingFangSC" w:eastAsia="PingFangSC" w:cs="PingFangSC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hash索引存储的是被索引字段VALUE的哈希值，只支持等值查询。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SC" w:hAnsi="PingFangSC" w:eastAsia="PingFangSC" w:cs="PingFangSC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SC" w:hAnsi="PingFangSC" w:eastAsia="PingFangSC" w:cs="PingFangSC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hash索引特别适用于字段VALUE非常长（不适合b-tree索引，因为b-tree一个PAGE至少要存储3个ENTRY，所以不支持特别长的VALUE）的场景，例如很长的字符串，并且用户只需要等值搜索，建议使用hash index。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975954"/>
    <w:rsid w:val="4B975954"/>
    <w:rsid w:val="5879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2018-03-20T03:32:00Z</dcterms:created>
  <dc:creator>ATI老哇的爪子007</dc:creator>
  <cp:lastModifiedBy>ATI老哇的爪子007</cp:lastModifiedBy>
  <dcterms:modified xsi:type="dcterms:W3CDTF">2018-03-20T03:33:22Z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