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  <w:lang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bookmarkStart w:id="1" w:name="itemlist-title"/>
      <w:r>
        <w:rPr>
          <w:rFonts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</w:rPr>
        <w:instrText xml:space="preserve"> HYPERLINK "http://product.dangdang.com/20432113.html" \o " 搜索引擎原理与实践   " \t "http://search.dangdang.com/_blank" </w:instrText>
      </w:r>
      <w:r>
        <w:rPr>
          <w:rFonts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CC3300"/>
          <w:spacing w:val="0"/>
          <w:sz w:val="21"/>
          <w:szCs w:val="21"/>
          <w:u w:val="none"/>
          <w:shd w:val="clear" w:fill="FFFFFF"/>
        </w:rPr>
        <w:t>搜索引擎</w: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</w:rPr>
        <w:t>原理与</w:t>
      </w:r>
      <w:bookmarkEnd w:id="1"/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  <w:lang w:eastAsia="zh-CN"/>
        </w:rPr>
        <w:t>概</w:t>
      </w:r>
      <w:r>
        <w:rPr>
          <w:rFonts w:hint="eastAsia"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  <w:lang w:eastAsia="zh-CN"/>
        </w:rPr>
        <w:t>论</w:t>
      </w:r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  <w:lang w:val="en-US" w:eastAsia="zh-CN"/>
        </w:rPr>
        <w:t>《搜索引擎：信息检索实践》(（美）克罗夫特...)【简介_书评_在线阅读】 - 当当图书.html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  <w:lang w:val="en-US" w:eastAsia="zh-CN"/>
        </w:rPr>
        <w:t>《信息检索：实现和评价搜索引擎(横跨三代的信息检索研究泰斗们倾情奉献)》(（美）布切尔...)【简介_书评_在线阅读】 - 当当图书.html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A66B3"/>
          <w:spacing w:val="0"/>
          <w:sz w:val="21"/>
          <w:szCs w:val="21"/>
          <w:u w:val="none"/>
          <w:shd w:val="clear" w:fill="FFFFFF"/>
          <w:lang w:val="en-US" w:eastAsia="zh-CN"/>
        </w:rPr>
        <w:t>《搜索引擎原理与实践》(袁津生...)【简介_书评_在线阅读】 - 当当图书.html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16B95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754201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2FF30527"/>
    <w:rsid w:val="303368A3"/>
    <w:rsid w:val="33313D41"/>
    <w:rsid w:val="33316B95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CFB04D0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2016-10-11T17:41:00Z</dcterms:created>
  <dc:creator>Administrator</dc:creator>
  <cp:lastModifiedBy>Administrator</cp:lastModifiedBy>
  <dcterms:modified xsi:type="dcterms:W3CDTF">2016-10-11T17:42:05Z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