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Atitit.互联网数据备份与存储与检索原理与概论attilax总结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解决数据备份存储的出路：文章聚合与个性化阅读服务</w:t>
      </w:r>
      <w:r>
        <w:tab/>
      </w:r>
      <w:r>
        <w:fldChar w:fldCharType="begin"/>
      </w:r>
      <w:r>
        <w:instrText xml:space="preserve"> PAGEREF _Toc3995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eastAsia="zh-CN"/>
        </w:rPr>
        <w:t>要求：</w:t>
      </w:r>
      <w:r>
        <w:rPr>
          <w:rFonts w:hint="eastAsia"/>
          <w:lang w:val="en-US" w:eastAsia="zh-CN"/>
        </w:rPr>
        <w:t xml:space="preserve">  基于url的提交</w:t>
      </w:r>
      <w:r>
        <w:tab/>
      </w:r>
      <w:r>
        <w:fldChar w:fldCharType="begin"/>
      </w:r>
      <w:r>
        <w:instrText xml:space="preserve"> PAGEREF _Toc31201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公开类似blog</w:t>
      </w:r>
      <w:r>
        <w:tab/>
      </w:r>
      <w:r>
        <w:fldChar w:fldCharType="begin"/>
      </w:r>
      <w:r>
        <w:instrText xml:space="preserve"> PAGEREF _Toc10416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提供检索功能</w:t>
      </w:r>
      <w:r>
        <w:tab/>
      </w:r>
      <w:r>
        <w:fldChar w:fldCharType="begin"/>
      </w:r>
      <w:r>
        <w:instrText xml:space="preserve"> PAGEREF _Toc30735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t>个性化阅读网站，</w:t>
      </w:r>
      <w:r>
        <w:rPr>
          <w:rFonts w:hint="eastAsia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4"/>
          <w:shd w:val="clear" w:fill="FFFFFF"/>
        </w:rPr>
        <w:t>抓虾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4"/>
          <w:shd w:val="clear" w:fill="FFFFFF"/>
          <w:lang w:eastAsia="zh-CN"/>
        </w:rPr>
        <w:t>）</w:t>
      </w:r>
      <w:r>
        <w:tab/>
      </w:r>
      <w:r>
        <w:fldChar w:fldCharType="begin"/>
      </w:r>
      <w:r>
        <w:instrText xml:space="preserve"> PAGEREF _Toc18557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典型：推酷</w:t>
      </w:r>
      <w:r>
        <w:tab/>
      </w:r>
      <w:r>
        <w:fldChar w:fldCharType="begin"/>
      </w:r>
      <w:r>
        <w:instrText xml:space="preserve"> PAGEREF _Toc26046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 xml:space="preserve">4. </w:t>
      </w: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鲜果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是国内最大的个性化阅读服务提供商,</w:t>
      </w:r>
      <w:r>
        <w:tab/>
      </w:r>
      <w:r>
        <w:fldChar w:fldCharType="begin"/>
      </w:r>
      <w:r>
        <w:instrText xml:space="preserve"> PAGEREF _Toc17358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Rss在线</w:t>
      </w:r>
      <w:r>
        <w:tab/>
      </w:r>
      <w:r>
        <w:fldChar w:fldCharType="begin"/>
      </w:r>
      <w:r>
        <w:instrText xml:space="preserve"> PAGEREF _Toc9173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手动添加url</w:t>
      </w:r>
      <w:r>
        <w:tab/>
      </w:r>
      <w:r>
        <w:fldChar w:fldCharType="begin"/>
      </w:r>
      <w:r>
        <w:instrText xml:space="preserve"> PAGEREF _Toc524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_Toc26033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995"/>
      <w:r>
        <w:rPr>
          <w:rFonts w:hint="eastAsia"/>
          <w:lang w:val="en-US" w:eastAsia="zh-CN"/>
        </w:rPr>
        <w:t>解决数据备份存储的出路：文章聚合与个性化阅读服务</w:t>
      </w:r>
      <w:bookmarkEnd w:id="0"/>
    </w:p>
    <w:p>
      <w:pP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在线rss   </w:t>
      </w: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RSS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 xml:space="preserve"> 在线问答分享  以及公开网盘  永久存储的搜索引擎</w:t>
      </w:r>
      <w:bookmarkStart w:id="10" w:name="_GoBack"/>
      <w:bookmarkEnd w:id="10"/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olor w:val="3D464D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pml技术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"http://static.36kr.com/wp-content/uploads/2012/09/%E5%B1%8F%E5%B9%95%E5%BF%AB%E7%85%A7-2012-09-09-%E4%B8%8A%E5%8D%888.33.37.png"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OPML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的英文全称是Outline Processor Markup Language,翻译成中文的意思是“大纲处理标记语言”。 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OPML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简介 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OPML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是建立在XML上的一种文件保存格式.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1201"/>
      <w:r>
        <w:rPr>
          <w:rFonts w:hint="eastAsia"/>
          <w:lang w:eastAsia="zh-CN"/>
        </w:rPr>
        <w:t>要求：</w:t>
      </w:r>
      <w:r>
        <w:rPr>
          <w:rFonts w:hint="eastAsia"/>
          <w:lang w:val="en-US" w:eastAsia="zh-CN"/>
        </w:rPr>
        <w:t xml:space="preserve">  基于url的提交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0416"/>
      <w:r>
        <w:rPr>
          <w:rFonts w:hint="eastAsia"/>
          <w:lang w:val="en-US" w:eastAsia="zh-CN"/>
        </w:rPr>
        <w:t>公开类似blog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0735"/>
      <w:r>
        <w:rPr>
          <w:rFonts w:hint="eastAsia"/>
          <w:lang w:val="en-US" w:eastAsia="zh-CN"/>
        </w:rPr>
        <w:t>提供检索功能</w:t>
      </w:r>
      <w:bookmarkEnd w:id="3"/>
    </w:p>
    <w:p>
      <w:pPr>
        <w:pStyle w:val="2"/>
      </w:pPr>
      <w:bookmarkStart w:id="4" w:name="_Toc18557"/>
      <w:r>
        <w:t>个性化阅读网站，</w:t>
      </w:r>
      <w:r>
        <w:rPr>
          <w:rFonts w:hint="eastAsia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抓虾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bookmarkEnd w:id="4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目标用户是IT领域人群，能够自动聚合和分析来自新闻站点、博客、微博的内容</w:t>
      </w:r>
    </w:p>
    <w:p>
      <w:r>
        <w:rPr>
          <w:rFonts w:hint="default"/>
        </w:rPr>
        <w:t>牛赞网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71770" cy="30340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bookmarkStart w:id="5" w:name="_Toc26046"/>
      <w:r>
        <w:rPr>
          <w:rFonts w:hint="eastAsia"/>
          <w:lang w:eastAsia="zh-CN"/>
        </w:rPr>
        <w:t>典型：推酷</w:t>
      </w:r>
      <w:bookmarkEnd w:id="5"/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光明正大的采集 留链接 告诉搜索引擎 “老子就是转载的，不是原创，更不是什么伪原创，老子做的是聚合 是用户体验 万罗天下好文”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360doc 靠用户自动转载 生成页面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推酷网这狗日的是靠工具24小时在采集页面 并更新自动（因为是伪静态且数据量又太大 更新的时候导致网站经常打不开）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ALEXA流量 每天15万 日搜索流量 1万多 这差距也忒大了。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推酷的商业模式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光明正大的采集 留链接 告诉搜索引擎 “老子就是转载的，不是原创，更不是什么伪原创，老子做的是聚合 是用户体验 万罗天下好文”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观察了这个站很久了 正在仿他的站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360doc 靠用户自动转载 生成页面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推酷网这狗日的是靠工具24小时在采集页面 并更新自动（因为是伪静态且数据量又太大 更新的时候导致网站经常打不开）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ALEXA流量 每天15万 日搜索流量 1万多 这差距也忒大了。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如果数据都是真实的 那么证明肯定有N多人直接输入网站进入网站。证明他推广的好，用户喜欢。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文章数量多+用户体验推广好+外链好=1万左右搜索IP 并不稀奇并没证明他SEO做的好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如果有1万个人每天能直接输入网站进入你网站，那你根本就不用太在意SEO 自然排名也不会差到哪里去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站我也关注过很长时间，当然并不是因为他的seo做得好，而是因为他的内容比较全面，其实人家和鲜果什么的是一样的，他们是把大量的科技类站点内容整合到一起，然后让用户想看哪个网站的内容不用一个个的去那个网站，直接在他网站看就行了，其实这个站SEO做的并没有怎么好，单纯的靠量取胜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6" w:name="_Toc17358"/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鲜果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是国内最大的个性化阅读服务提供商,</w:t>
      </w:r>
      <w:bookmarkEnd w:id="6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聚合微博、博客、新闻、报刊杂志、免费小说、科技、互联网、体育、娱乐、时尚等精彩内容,为您带来如杂志般赏心悦目的阅读体验。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9173"/>
      <w:r>
        <w:rPr>
          <w:rFonts w:hint="eastAsia"/>
          <w:lang w:val="en-US" w:eastAsia="zh-CN"/>
        </w:rPr>
        <w:t>Rss在线</w:t>
      </w:r>
      <w:bookmarkEnd w:id="7"/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还有一些如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instrText xml:space="preserve"> HYPERLINK "http://www.myzaker.com/"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separate"/>
      </w:r>
      <w:r>
        <w:rPr>
          <w:rStyle w:val="15"/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t>ZAKER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instrText xml:space="preserve"> HYPERLINK "http://yuedu.163.com/"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separate"/>
      </w:r>
      <w:r>
        <w:rPr>
          <w:rStyle w:val="15"/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t>网易阅读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instrText xml:space="preserve"> HYPERLINK "http://jiyue.cc/"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separate"/>
      </w:r>
      <w:r>
        <w:rPr>
          <w:rStyle w:val="15"/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t>极阅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instrText xml:space="preserve"> HYPERLINK "http://xianguo.com/"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separate"/>
      </w:r>
      <w:r>
        <w:rPr>
          <w:rStyle w:val="15"/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t>鲜果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instrText xml:space="preserve"> HYPERLINK "http://www.pertool.com/"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separate"/>
      </w:r>
      <w:r>
        <w:rPr>
          <w:rStyle w:val="15"/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t>爬藤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u w:val="none"/>
          <w:bdr w:val="single" w:color="3D464D" w:sz="2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等个性化阅读产品大多是以订阅网站的RSS为手段，显得更像是一个美化版的RSS阅读器。</w:t>
      </w: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一览网是一个基于RSS订阅的个性化阅读平台，多终端同步，一致流畅的阅读体验。适用于 iPhone, iPad, Android 以及PC浏览器。支持订阅RSS，微信，微博，知乎...以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有道阅读貌似可以，没测试，只看说明，但是必须登录才能看到。不好。。</w:t>
      </w:r>
    </w:p>
    <w:p>
      <w:pPr>
        <w:pStyle w:val="2"/>
        <w:rPr>
          <w:rFonts w:hint="eastAsia"/>
          <w:lang w:val="en-US" w:eastAsia="zh-CN"/>
        </w:rPr>
      </w:pPr>
      <w:bookmarkStart w:id="8" w:name="_Toc524"/>
      <w:r>
        <w:rPr>
          <w:rFonts w:hint="eastAsia"/>
          <w:lang w:val="en-US" w:eastAsia="zh-CN"/>
        </w:rPr>
        <w:t>手动添加url</w:t>
      </w:r>
      <w:bookmarkEnd w:id="8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推酷不支持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虎嗅不可。。但可以自己提交一个文章，类似blog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"http://www.yilan.io" </w:instrTex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Helvetica Neue" w:hAnsi="Helvetica Neue" w:eastAsia="宋体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http://www.yilan.io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不支持。。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网易云，添加没反应，bug，可以添加rss url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6033"/>
      <w:r>
        <w:rPr>
          <w:rFonts w:hint="eastAsia"/>
          <w:lang w:val="en-US" w:eastAsia="zh-CN"/>
        </w:rPr>
        <w:t>参考资料</w:t>
      </w:r>
      <w:bookmarkEnd w:id="9"/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推酷网是怎么做SEO的？就靠转载文章就能导入这么多流量吗？不是说百度不喜欢大量转载文章的网站吗？ - 搜外问答.html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国内个性化阅读服务汇总 _ 互联网的那点事.html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个性化阅读，看上去很美.html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国内最好的 RSS 阅读器是什么？ - 谷歌阅读器（Google Reader） - 知乎.html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67FD"/>
    <w:multiLevelType w:val="multilevel"/>
    <w:tmpl w:val="57EB67F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85B59"/>
    <w:rsid w:val="006F0003"/>
    <w:rsid w:val="01222210"/>
    <w:rsid w:val="02AF6685"/>
    <w:rsid w:val="02DE0892"/>
    <w:rsid w:val="037F019B"/>
    <w:rsid w:val="04246B24"/>
    <w:rsid w:val="07D21766"/>
    <w:rsid w:val="09B33B29"/>
    <w:rsid w:val="0A901B9C"/>
    <w:rsid w:val="0AFD014C"/>
    <w:rsid w:val="0B48660A"/>
    <w:rsid w:val="0BE10E2D"/>
    <w:rsid w:val="0C2C7E1E"/>
    <w:rsid w:val="0CD24809"/>
    <w:rsid w:val="0CE3661F"/>
    <w:rsid w:val="0D620139"/>
    <w:rsid w:val="0F2F5F66"/>
    <w:rsid w:val="104E4B8F"/>
    <w:rsid w:val="10871434"/>
    <w:rsid w:val="12AB67B2"/>
    <w:rsid w:val="12F4508D"/>
    <w:rsid w:val="147C2E69"/>
    <w:rsid w:val="164C77BE"/>
    <w:rsid w:val="166F312D"/>
    <w:rsid w:val="1673129C"/>
    <w:rsid w:val="1975488D"/>
    <w:rsid w:val="19F36EFB"/>
    <w:rsid w:val="1A021307"/>
    <w:rsid w:val="1A241DB3"/>
    <w:rsid w:val="1A6C6D30"/>
    <w:rsid w:val="1B820685"/>
    <w:rsid w:val="1B9E331E"/>
    <w:rsid w:val="1BC941BE"/>
    <w:rsid w:val="1C424DA6"/>
    <w:rsid w:val="1D4051C7"/>
    <w:rsid w:val="1E564D9F"/>
    <w:rsid w:val="1E9A0B4C"/>
    <w:rsid w:val="1EDC731F"/>
    <w:rsid w:val="1F264161"/>
    <w:rsid w:val="1F7779E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04133A"/>
    <w:rsid w:val="27510E4B"/>
    <w:rsid w:val="285C6A1A"/>
    <w:rsid w:val="29820F41"/>
    <w:rsid w:val="29BE0D38"/>
    <w:rsid w:val="29EB6518"/>
    <w:rsid w:val="2AA13B48"/>
    <w:rsid w:val="2ACD7E1E"/>
    <w:rsid w:val="2B481FE1"/>
    <w:rsid w:val="2B9A6ADB"/>
    <w:rsid w:val="2C485B59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270ED"/>
    <w:rsid w:val="38DD535A"/>
    <w:rsid w:val="39243AF8"/>
    <w:rsid w:val="3A3B1606"/>
    <w:rsid w:val="3B5F5E03"/>
    <w:rsid w:val="3B611189"/>
    <w:rsid w:val="3D3726B2"/>
    <w:rsid w:val="3D3F2905"/>
    <w:rsid w:val="3D5665B6"/>
    <w:rsid w:val="3DDA1DAE"/>
    <w:rsid w:val="3FD86B9E"/>
    <w:rsid w:val="40D23AF8"/>
    <w:rsid w:val="414B0727"/>
    <w:rsid w:val="420C25BD"/>
    <w:rsid w:val="424335B9"/>
    <w:rsid w:val="42E60F69"/>
    <w:rsid w:val="43431FD7"/>
    <w:rsid w:val="43BC2919"/>
    <w:rsid w:val="44354DF8"/>
    <w:rsid w:val="450E1F78"/>
    <w:rsid w:val="4520076E"/>
    <w:rsid w:val="47291BAE"/>
    <w:rsid w:val="47D03764"/>
    <w:rsid w:val="48A5539D"/>
    <w:rsid w:val="494B231C"/>
    <w:rsid w:val="4C447FAD"/>
    <w:rsid w:val="4CD1491D"/>
    <w:rsid w:val="4CDE6727"/>
    <w:rsid w:val="4D4756F3"/>
    <w:rsid w:val="4DFD62B4"/>
    <w:rsid w:val="4E150092"/>
    <w:rsid w:val="50054AD6"/>
    <w:rsid w:val="516246C3"/>
    <w:rsid w:val="54203C71"/>
    <w:rsid w:val="54512F19"/>
    <w:rsid w:val="555C51F5"/>
    <w:rsid w:val="55F75807"/>
    <w:rsid w:val="56255E23"/>
    <w:rsid w:val="56E94E62"/>
    <w:rsid w:val="56EB59F3"/>
    <w:rsid w:val="571C280B"/>
    <w:rsid w:val="572F07B7"/>
    <w:rsid w:val="572F0A56"/>
    <w:rsid w:val="57B200BF"/>
    <w:rsid w:val="57EC5D36"/>
    <w:rsid w:val="58516F30"/>
    <w:rsid w:val="58A15679"/>
    <w:rsid w:val="58CA5405"/>
    <w:rsid w:val="591D66AB"/>
    <w:rsid w:val="59BF0BD6"/>
    <w:rsid w:val="5AAF41FE"/>
    <w:rsid w:val="5CCF3687"/>
    <w:rsid w:val="5D7F7D26"/>
    <w:rsid w:val="5D886844"/>
    <w:rsid w:val="5DA32819"/>
    <w:rsid w:val="5E9243F9"/>
    <w:rsid w:val="5EAA5654"/>
    <w:rsid w:val="5F4F132E"/>
    <w:rsid w:val="5FF46D54"/>
    <w:rsid w:val="60700BF7"/>
    <w:rsid w:val="61540E48"/>
    <w:rsid w:val="62080F31"/>
    <w:rsid w:val="62890024"/>
    <w:rsid w:val="63797645"/>
    <w:rsid w:val="640605C8"/>
    <w:rsid w:val="645D3602"/>
    <w:rsid w:val="65E84E8B"/>
    <w:rsid w:val="66085E03"/>
    <w:rsid w:val="666E1210"/>
    <w:rsid w:val="66AE26BA"/>
    <w:rsid w:val="66D61200"/>
    <w:rsid w:val="67D00756"/>
    <w:rsid w:val="68185B98"/>
    <w:rsid w:val="692858CD"/>
    <w:rsid w:val="69814FA6"/>
    <w:rsid w:val="69857FA6"/>
    <w:rsid w:val="6A0701BD"/>
    <w:rsid w:val="6A0927A2"/>
    <w:rsid w:val="6A4E532B"/>
    <w:rsid w:val="6A9E2965"/>
    <w:rsid w:val="6F321BC4"/>
    <w:rsid w:val="722157F6"/>
    <w:rsid w:val="72406877"/>
    <w:rsid w:val="73CA6ABA"/>
    <w:rsid w:val="741D1EB1"/>
    <w:rsid w:val="7436477A"/>
    <w:rsid w:val="74D90492"/>
    <w:rsid w:val="755B26A0"/>
    <w:rsid w:val="756412A9"/>
    <w:rsid w:val="75D34CB2"/>
    <w:rsid w:val="75DA698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0B0099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2016-09-28T05:22:00Z</dcterms:created>
  <dc:creator>Administrator</dc:creator>
  <cp:lastModifiedBy>Administrator</cp:lastModifiedBy>
  <dcterms:modified xsi:type="dcterms:W3CDTF">2016-09-28T06:31:37Z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