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学科与知识领域分类门类分类法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5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学位学科门类是授予学位的学科类别。国际上大体有两种划分方法：</w:t>
          </w:r>
          <w:r>
            <w:tab/>
          </w:r>
          <w:r>
            <w:fldChar w:fldCharType="begin"/>
          </w:r>
          <w:r>
            <w:instrText xml:space="preserve"> PAGEREF _Toc8067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三大类法 文理科 医学</w:t>
          </w:r>
          <w:r>
            <w:tab/>
          </w:r>
          <w:r>
            <w:fldChar w:fldCharType="begin"/>
          </w:r>
          <w:r>
            <w:instrText xml:space="preserve"> PAGEREF _Toc27474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五大门类</w:t>
          </w:r>
          <w:r>
            <w:tab/>
          </w:r>
          <w:r>
            <w:fldChar w:fldCharType="begin"/>
          </w:r>
          <w:r>
            <w:instrText xml:space="preserve"> PAGEREF _Toc1022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13门类</w:t>
          </w:r>
          <w:r>
            <w:tab/>
          </w:r>
          <w:r>
            <w:fldChar w:fldCharType="begin"/>
          </w:r>
          <w:r>
            <w:instrText xml:space="preserve"> PAGEREF _Toc7649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文科 理科 商科 工科</w:t>
          </w:r>
          <w:r>
            <w:tab/>
          </w:r>
          <w:r>
            <w:fldChar w:fldCharType="begin"/>
          </w:r>
          <w:r>
            <w:instrText xml:space="preserve"> PAGEREF _Toc23540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5.1.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商科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的四大巨头:FAME(金融、会计、管理</w:t>
          </w:r>
          <w:r>
            <w:tab/>
          </w:r>
          <w:r>
            <w:fldChar w:fldCharType="begin"/>
          </w:r>
          <w:r>
            <w:instrText xml:space="preserve"> PAGEREF _Toc6202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商科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以FAME（金融、会计、管理、经济学）四大专业为代表，</w:t>
          </w:r>
          <w:r>
            <w:tab/>
          </w:r>
          <w:r>
            <w:fldChar w:fldCharType="begin"/>
          </w:r>
          <w:r>
            <w:instrText xml:space="preserve"> PAGEREF _Toc29400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t>STEM专业（科学、技术、工程和数学</w:t>
          </w:r>
          <w:r>
            <w:tab/>
          </w:r>
          <w:r>
            <w:fldChar w:fldCharType="begin"/>
          </w:r>
          <w:r>
            <w:instrText xml:space="preserve"> PAGEREF _Toc7135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</w:rPr>
            <w:t>、中国古代的“六艺”、西方古代的“七艺”，</w:t>
          </w:r>
          <w:r>
            <w:tab/>
          </w:r>
          <w:r>
            <w:fldChar w:fldCharType="begin"/>
          </w:r>
          <w:r>
            <w:instrText xml:space="preserve"> PAGEREF _Toc154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7. </w:t>
          </w:r>
          <w:r>
            <w:rPr>
              <w:rFonts w:hint="eastAsia"/>
              <w:lang w:eastAsia="zh-CN"/>
            </w:rPr>
            <w:t>图书分类法</w:t>
          </w:r>
          <w:r>
            <w:tab/>
          </w:r>
          <w:r>
            <w:fldChar w:fldCharType="begin"/>
          </w:r>
          <w:r>
            <w:instrText xml:space="preserve"> PAGEREF _Toc21415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_Toc13493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0" w:name="_Toc8067"/>
      <w:r>
        <w:rPr>
          <w:rFonts w:hint="eastAsia"/>
        </w:rPr>
        <w:t>学位学科门类是授予学位的学科类别。国际上大体有两种划分方法：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1、由国家统一规定各级学位授予的学科门类，如日本。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2、由各授予学位的单位自行规定授予学位的学科门类，国家仅在统计时加以综合分类，不作统一规定，如美国、英国。中国由国家统一规定。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7474"/>
      <w:r>
        <w:rPr>
          <w:rFonts w:hint="eastAsia"/>
          <w:lang w:val="en-US" w:eastAsia="zh-CN"/>
        </w:rPr>
        <w:t>三大类法 文理科 医学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1022"/>
      <w:r>
        <w:rPr>
          <w:rFonts w:hint="eastAsia"/>
          <w:lang w:val="en-US" w:eastAsia="zh-CN"/>
        </w:rPr>
        <w:t>五大门类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7649"/>
      <w:r>
        <w:rPr>
          <w:rFonts w:hint="eastAsia"/>
          <w:lang w:val="en-US" w:eastAsia="zh-CN"/>
        </w:rPr>
        <w:t>13门类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13个学科分别是：哲学、经济学、法学、教育学、文学、历史学、理学、工学、农学、医学、军事学、管理学、艺术学。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我国高等学校本科教育专业设置按“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"https://baike.baidu.com/item/%E5%AD%A6%E7%A7%91%E9%97%A8%E7%B1%BB/8578394"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学科门类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”、“学科大类（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"https://baike.baidu.com/item/%E4%B8%80%E7%BA%A7%E5%AD%A6%E7%A7%91/8792001"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一级学科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）”、“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"https://baike.baidu.com/item/%E4%B8%93%E4%B8%9A/5797614"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专业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"https://baike.baidu.com/item/%E4%BA%8C%E7%BA%A7%E5%AD%A6%E7%A7%91/3696644"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二级学科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）三个层次来设置。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按照国家2011年颁布《授予博士、硕士学位和培养研究生的的学科、专业目录》，分为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"https://baike.baidu.com/item/%E5%93%B2%E5%AD%A6/140608"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哲学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"https://baike.baidu.com/item/%E7%BB%8F%E6%B5%8E%E5%AD%A6/589379"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"https://baike.baidu.com/item/%E6%B3%95%E5%AD%A6/23558"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"https://baike.baidu.com/item/%E6%95%99%E8%82%B2%E5%AD%A6/784408"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教育学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"https://baike.baidu.com/item/%E6%96%87%E5%AD%A6/6437"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"https://baike.baidu.com/item/%E5%8E%86%E5%8F%B2%E5%AD%A6/1712099"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历史学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"https://baike.baidu.com/item/%E7%90%86%E5%AD%A6/6059710"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理学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"https://baike.baidu.com/item/%E5%B7%A5%E5%AD%A6/8585972"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"https://baike.baidu.com/item/%E5%86%9C%E5%AD%A6/1808917"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农学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"https://baike.baidu.com/item/%E5%8C%BB%E5%AD%A6/843"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医学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"https://baike.baidu.com/item/%E5%86%9B%E4%BA%8B%E5%AD%A6/1405938"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军事学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"https://baike.baidu.com/item/%E7%AE%A1%E7%90%86%E5%AD%A6/250"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"https://baike.baidu.com/item/%E8%89%BA%E6%9C%AF%E5%AD%A6/3362725"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艺术学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13大门类，每大门类下设若干一级学科，如理学门类下设数学、物理、化学等一级学科。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1、我国的高校现行的13个学科门类。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3540"/>
      <w:r>
        <w:rPr>
          <w:rFonts w:hint="eastAsia"/>
          <w:lang w:val="en-US" w:eastAsia="zh-CN"/>
        </w:rPr>
        <w:t>文科 理科 商科 工科</w:t>
      </w:r>
      <w:bookmarkEnd w:id="4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文科又称人文社会科学，顾名思义，以人类社会独有的政治，经济，文化等为研究对象的学科。大学文科设置有：政治学，经济学，法学，哲学，历史学，文学，艺术学，外国语言与文学，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"https://www.baidu.com/s?wd=%E6%96%B0%E9%97%BB%E4%BC%A0%E6%92%AD%E5%AD%A6&amp;tn=SE_PcZhidaonwhc_ngpagmjz&amp;rsv_dl=gh_pc_zhidao"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新闻传播学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，人类学，社会学，民族学，管理学，教育学等等．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理科是指自然科学和应用科学，与文科相对立。中学理科的学科有:数学、物理、化学、生物、计算机软件应用、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"https://www.baidu.com/s?wd=%E6%8A%80%E6%9C%AF%E4%B8%8E%E8%AE%BE%E8%AE%A1&amp;tn=SE_PcZhidaonwhc_ngpagmjz&amp;rsv_dl=gh_pc_zhidao"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技术与设计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实践等。大学主要有：数学，物理，化学，天文，地质学，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"https://www.baidu.com/s?wd=%E5%9C%B0%E7%90%83%E7%89%A9%E7%90%86%E5%AD%A6&amp;tn=SE_PcZhidaonwhc_ngpagmjz&amp;rsv_dl=gh_pc_zhidao"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地球物理学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，大气科学，海洋科学，力学，信息与电子科学，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"https://www.baidu.com/s?wd=%E8%AE%A1%E7%AE%97%E6%9C%BA%E7%A7%91%E5%AD%A6&amp;tn=SE_PcZhidaonwhc_ngpagmjz&amp;rsv_dl=gh_pc_zhidao"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计算机科学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技术，心理学等。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工科是指如机械、建筑、水利、汽车等研究应用技术和工艺的学问。是应用数学、物理学、化学等基础科学的原理，结合生产实践所积累的技术经验而发展起来的学科。代表性的学科有土建类、水利类、电工类、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"https://www.baidu.com/s?wd=%E7%94%B5%E5%AD%90%E4%BF%A1%E6%81%AF&amp;tn=SE_PcZhidaonwhc_ngpagmjz&amp;rsv_dl=gh_pc_zhidao"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电子信息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类、热能核能类、仪器仪表类、化工制药类等等。工科的培养目标是在相应的工程领域从事规划、勘探、设计、施工、原材料的选择研究和管理等方面工作的高级工程技术人才。主要是要培养实际应用能力的工作人员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5" w:name="_Toc6202"/>
      <w:r>
        <w:rPr>
          <w:rStyle w:val="16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商科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的四大巨头: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FAME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(金融、会计、管理</w:t>
      </w:r>
      <w:bookmarkEnd w:id="5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,比较主流的是“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FAME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”,分别指Finance、Accounting、Management、Economics(金融、会计、管理和经济学)四大专业..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9400"/>
      <w:r>
        <w:rPr>
          <w:rStyle w:val="16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商科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以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FAME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（金融、会计、管理、经济学）四大专业为代表，</w:t>
      </w:r>
      <w:bookmarkEnd w:id="6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商科以FAME（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"https://baike.baidu.com/item/%E9%87%91%E8%9E%8D/860"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"https://baike.baidu.com/item/%E4%BC%9A%E8%AE%A1/88436"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会计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"https://baike.baidu.com/item/%E7%AE%A1%E7%90%86/366755"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"https://baike.baidu.com/item/%E7%BB%8F%E6%B5%8E%E5%AD%A6/589379"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）四大专业为代表，较主流的商科专业包括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"https://baike.baidu.com/item/%E9%87%91%E8%9E%8D/2313956"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、工商管理、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"https://baike.baidu.com/item/%E4%BC%9A%E8%AE%A1/88436"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会计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"https://baike.baidu.com/item/%E5%B8%82%E5%9C%BA%E8%90%A5%E9%94%80/45718"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市场营销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、商务类专业（包括国际商务、电子商务等）、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"https://baike.baidu.com/item/%E7%89%A9%E6%B5%81/110623"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物流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"https://baike.baidu.com/item/%E7%BB%8F%E6%B5%8E%E5%AD%A6/589379"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"https://baike.baidu.com/item/%E4%BA%BA%E5%8A%9B%E8%B5%84%E6%BA%90%E7%AE%A1%E7%90%86/23644"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人力资源管理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这八大类，而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"https://baike.baidu.com/item/MBA/10420"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MBA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作为专业硕士学位的一种，同样不可忽视。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7135"/>
      <w:r>
        <w:t>STEM专业（科学、技术、工程和数学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54"/>
      <w:r>
        <w:rPr>
          <w:rFonts w:hint="eastAsia"/>
        </w:rPr>
        <w:t>、中国古代的“六艺”、西方古代的“七艺”，</w:t>
      </w:r>
      <w:bookmarkEnd w:id="8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中国古代的“六艺”、西方古代的“七艺”，大概是最早形态的学科课程。近代以来，象夸美纽斯所倡导的“泛智课程”，赫尔巴特根据人的“六种兴趣”设置的课程，斯宾塞根据功利主义原则设置的课程，都属于学科课程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古希腊“七艺”包括三艺（trivium）和四艺（quadrivium），前者指语法学、修辞学和逻辑学，后者包括算术、几何、音乐和天文学，两者相和即所谓的“七门自由艺术”（septem artes liberales），简称“七艺”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9" w:name="_Toc21415"/>
      <w:r>
        <w:rPr>
          <w:rFonts w:hint="eastAsia"/>
          <w:lang w:eastAsia="zh-CN"/>
        </w:rPr>
        <w:t>图书分类法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图书馆目录卡片的种类主要有：分类目录、书名目录、著者目录、主题目录。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1.分类目录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以图书分类编码检索标志的目录体系。卡片按分类号的顺序排列。分类目录是从知识体系方面揭示图书馆藏书。中文的图书分类法主要有《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"https://baike.baidu.com/item/%E4%B8%AD%E5%9B%BD%E5%9B%BE%E4%B9%A6%E9%A6%86%E5%9B%BE%E4%B9%A6%E5%88%86%E7%B1%BB%E6%B3%95"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中国图书馆图书分类法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》（简称《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"https://baike.baidu.com/item/%E4%B8%AD%E5%9B%BE%E6%B3%95"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中图法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》）、《中国科学院图书馆图书分类法》（简称《科图法》）、《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"https://baike.baidu.com/item/%E4%B8%AD%E5%9B%BD%E4%BA%BA%E6%B0%91%E5%A4%A7%E5%AD%A6%E5%9B%BE%E4%B9%A6%E9%A6%86%E5%9B%BE%E4%B9%A6%E5%88%86%E7%B1%BB%E6%B3%95"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中国人民大学图书馆图书分类法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》（简称《人大法》），西文的图书分类法主要有《杜威十进分类法》（简称《杜威法》）和《美国国会图书馆图书分类法》（简称《国会法》）。研究者要尽快查找到所需文献，就得熟悉图书分类法。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3493"/>
      <w:r>
        <w:rPr>
          <w:rFonts w:hint="eastAsia"/>
          <w:lang w:val="en-US" w:eastAsia="zh-CN"/>
        </w:rPr>
        <w:t>ref</w:t>
      </w:r>
      <w:bookmarkEnd w:id="10"/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学科类别_百度百科.html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8E44E"/>
    <w:multiLevelType w:val="singleLevel"/>
    <w:tmpl w:val="82E8E44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25BFA5E"/>
    <w:multiLevelType w:val="multilevel"/>
    <w:tmpl w:val="C25BFA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C5FBE"/>
    <w:rsid w:val="00BF2BE4"/>
    <w:rsid w:val="1FE07612"/>
    <w:rsid w:val="25B81B7D"/>
    <w:rsid w:val="2AF817A9"/>
    <w:rsid w:val="33DB3CBF"/>
    <w:rsid w:val="37F27C3A"/>
    <w:rsid w:val="3B167CC0"/>
    <w:rsid w:val="42CC5FBE"/>
    <w:rsid w:val="45FE2D22"/>
    <w:rsid w:val="4D301AF0"/>
    <w:rsid w:val="53B5207D"/>
    <w:rsid w:val="5A8C28AA"/>
    <w:rsid w:val="5C4D64CC"/>
    <w:rsid w:val="64CF1B64"/>
    <w:rsid w:val="65A05DB6"/>
    <w:rsid w:val="678E2AD1"/>
    <w:rsid w:val="6A3B2902"/>
    <w:rsid w:val="725D45B0"/>
    <w:rsid w:val="73B92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2019-07-29T12:15:00Z</dcterms:created>
  <dc:creator>ATI老哇的爪子007</dc:creator>
  <cp:lastModifiedBy>ATI老哇的爪子007</cp:lastModifiedBy>
  <dcterms:modified xsi:type="dcterms:W3CDTF">2019-07-29T13:06:20Z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