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Atitit.研发管理软件公司的软资产列表指南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Isv模型下的软资产</w:t>
      </w:r>
      <w:r>
        <w:tab/>
      </w:r>
      <w:r>
        <w:fldChar w:fldCharType="begin"/>
      </w:r>
      <w:r>
        <w:instrText xml:space="preserve"> PAGEREF _Toc22771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实现层面implet</w:t>
      </w:r>
      <w:r>
        <w:tab/>
      </w:r>
      <w:r>
        <w:fldChar w:fldCharType="begin"/>
      </w:r>
      <w:r>
        <w:instrText xml:space="preserve"> PAGEREF _Toc3652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规范spec层</w:t>
      </w:r>
      <w:r>
        <w:tab/>
      </w:r>
      <w:r>
        <w:fldChar w:fldCharType="begin"/>
      </w:r>
      <w:r>
        <w:instrText xml:space="preserve"> PAGEREF _Toc4279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法则定律等val层的总结</w:t>
      </w:r>
      <w:r>
        <w:tab/>
      </w:r>
      <w:r>
        <w:fldChar w:fldCharType="begin"/>
      </w:r>
      <w:r>
        <w:instrText xml:space="preserve"> PAGEREF _Toc11548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2771"/>
      <w:r>
        <w:rPr>
          <w:rFonts w:hint="eastAsia"/>
          <w:lang w:val="en-US" w:eastAsia="zh-CN"/>
        </w:rPr>
        <w:t>Isv模型下的软资产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4"/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Soft assets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就是“软资产”，指人力资源（</w:t>
      </w:r>
      <w:r>
        <w:rPr>
          <w:rStyle w:val="1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human resources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）、品牌（</w:t>
      </w:r>
      <w:r>
        <w:rPr>
          <w:rStyle w:val="1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brand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）、技术（</w:t>
      </w:r>
      <w:r>
        <w:rPr>
          <w:rStyle w:val="14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technology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）及知识储备等资产，研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发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能力也是软资产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652"/>
      <w:r>
        <w:rPr>
          <w:rFonts w:hint="eastAsia"/>
          <w:lang w:val="en-US" w:eastAsia="zh-CN"/>
        </w:rPr>
        <w:t>实现层面implet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产品 ，框架，类库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pStyle w:val="2"/>
        <w:rPr>
          <w:rFonts w:hint="eastAsia"/>
          <w:lang w:val="en-US" w:eastAsia="zh-CN"/>
        </w:rPr>
      </w:pPr>
      <w:bookmarkStart w:id="2" w:name="_Toc4279"/>
      <w:r>
        <w:rPr>
          <w:rFonts w:hint="eastAsia"/>
          <w:lang w:val="en-US" w:eastAsia="zh-CN"/>
        </w:rPr>
        <w:t>规范spec层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业界标准与内部标准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培训教材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技术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储备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知识储备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各种文档管理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操作手册，维护手册等，功能手册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1548"/>
      <w:r>
        <w:rPr>
          <w:rFonts w:hint="eastAsia"/>
          <w:lang w:val="en-US" w:eastAsia="zh-CN"/>
        </w:rPr>
        <w:t>法则定律等val层的总结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文化、价值观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7360E"/>
    <w:multiLevelType w:val="multilevel"/>
    <w:tmpl w:val="57C7360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1101E"/>
    <w:rsid w:val="01222210"/>
    <w:rsid w:val="02AF6685"/>
    <w:rsid w:val="02DE0892"/>
    <w:rsid w:val="037F019B"/>
    <w:rsid w:val="04246B24"/>
    <w:rsid w:val="070C784E"/>
    <w:rsid w:val="07D21766"/>
    <w:rsid w:val="0A901B9C"/>
    <w:rsid w:val="0AFD014C"/>
    <w:rsid w:val="0BE10E2D"/>
    <w:rsid w:val="0BE25503"/>
    <w:rsid w:val="0CD24809"/>
    <w:rsid w:val="0D620139"/>
    <w:rsid w:val="10871434"/>
    <w:rsid w:val="12F4508D"/>
    <w:rsid w:val="147C2E69"/>
    <w:rsid w:val="164C77BE"/>
    <w:rsid w:val="1881101E"/>
    <w:rsid w:val="19F36EFB"/>
    <w:rsid w:val="1A241DB3"/>
    <w:rsid w:val="1B5834E7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1B576F9"/>
    <w:rsid w:val="221B32BC"/>
    <w:rsid w:val="22A71B03"/>
    <w:rsid w:val="22BD2533"/>
    <w:rsid w:val="23CE2430"/>
    <w:rsid w:val="2480446F"/>
    <w:rsid w:val="24C02C3A"/>
    <w:rsid w:val="25291EAD"/>
    <w:rsid w:val="25F36AF4"/>
    <w:rsid w:val="25F717B6"/>
    <w:rsid w:val="270729C3"/>
    <w:rsid w:val="274C592B"/>
    <w:rsid w:val="27510E4B"/>
    <w:rsid w:val="285C6A1A"/>
    <w:rsid w:val="29820F41"/>
    <w:rsid w:val="2AA13B48"/>
    <w:rsid w:val="2ACD7E1E"/>
    <w:rsid w:val="2B9A6ADB"/>
    <w:rsid w:val="2C6A578F"/>
    <w:rsid w:val="2D0B349D"/>
    <w:rsid w:val="2D945EFD"/>
    <w:rsid w:val="2E171344"/>
    <w:rsid w:val="2EA32993"/>
    <w:rsid w:val="2ED74BFA"/>
    <w:rsid w:val="2F797D4C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C6C62C9"/>
    <w:rsid w:val="3D3F2905"/>
    <w:rsid w:val="3D5665B6"/>
    <w:rsid w:val="3EFA07ED"/>
    <w:rsid w:val="40D23AF8"/>
    <w:rsid w:val="420C25BD"/>
    <w:rsid w:val="424335B9"/>
    <w:rsid w:val="42E60F69"/>
    <w:rsid w:val="44354DF8"/>
    <w:rsid w:val="44E2046B"/>
    <w:rsid w:val="450E1F78"/>
    <w:rsid w:val="4520076E"/>
    <w:rsid w:val="47291BAE"/>
    <w:rsid w:val="47D03764"/>
    <w:rsid w:val="48A5539D"/>
    <w:rsid w:val="4B74351F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EC5D36"/>
    <w:rsid w:val="587C3080"/>
    <w:rsid w:val="58A15679"/>
    <w:rsid w:val="591D66AB"/>
    <w:rsid w:val="59942CF4"/>
    <w:rsid w:val="59BF0BD6"/>
    <w:rsid w:val="5AAF41FE"/>
    <w:rsid w:val="5CCF3687"/>
    <w:rsid w:val="5D7F7D26"/>
    <w:rsid w:val="5D886844"/>
    <w:rsid w:val="5DA32819"/>
    <w:rsid w:val="5E9243F9"/>
    <w:rsid w:val="5F8B0CDD"/>
    <w:rsid w:val="5FF46D54"/>
    <w:rsid w:val="60700BF7"/>
    <w:rsid w:val="61540E48"/>
    <w:rsid w:val="63797645"/>
    <w:rsid w:val="645D3602"/>
    <w:rsid w:val="65C91CFD"/>
    <w:rsid w:val="66085E03"/>
    <w:rsid w:val="664C792F"/>
    <w:rsid w:val="666E1210"/>
    <w:rsid w:val="68185B98"/>
    <w:rsid w:val="69814FA6"/>
    <w:rsid w:val="69857FA6"/>
    <w:rsid w:val="6A4E532B"/>
    <w:rsid w:val="6A563FAF"/>
    <w:rsid w:val="6A9E2965"/>
    <w:rsid w:val="6E39451A"/>
    <w:rsid w:val="718454DF"/>
    <w:rsid w:val="73CA6ABA"/>
    <w:rsid w:val="741D1EB1"/>
    <w:rsid w:val="7436477A"/>
    <w:rsid w:val="74D90492"/>
    <w:rsid w:val="755B26A0"/>
    <w:rsid w:val="756412A9"/>
    <w:rsid w:val="75F77202"/>
    <w:rsid w:val="76CA6662"/>
    <w:rsid w:val="772A6F5C"/>
    <w:rsid w:val="77367F5C"/>
    <w:rsid w:val="777F42B0"/>
    <w:rsid w:val="7792721F"/>
    <w:rsid w:val="78E1299B"/>
    <w:rsid w:val="7970540A"/>
    <w:rsid w:val="7A8B2DF2"/>
    <w:rsid w:val="7B5364AF"/>
    <w:rsid w:val="7B9B0D9A"/>
    <w:rsid w:val="7BC8312D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2016-08-31T19:10:00Z</dcterms:created>
  <dc:creator>Administrator</dc:creator>
  <cp:lastModifiedBy>Administrator</cp:lastModifiedBy>
  <dcterms:modified xsi:type="dcterms:W3CDTF">2016-08-31T22:35:35Z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