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Atitit  为什么面试结果不行 但是实力很强</w:t>
      </w:r>
      <w:bookmarkStart w:id="0" w:name="_GoBack"/>
      <w:bookmarkEnd w:id="0"/>
    </w:p>
    <w:p/>
    <w:p/>
    <w:p/>
    <w:p>
      <w:pPr>
        <w:pStyle w:val="2"/>
        <w:keepNext w:val="0"/>
        <w:keepLines w:val="0"/>
        <w:widowControl/>
        <w:suppressLineNumbers w:val="0"/>
      </w:pPr>
      <w:r>
        <w:t>面试官经常犯的错误是以己之长量彼之短，陷入到比较技术的本身之中。最后面了很多得出结论，水平都不行啊。</w:t>
      </w:r>
    </w:p>
    <w:p>
      <w:pPr>
        <w:pStyle w:val="2"/>
        <w:keepNext w:val="0"/>
        <w:keepLines w:val="0"/>
        <w:widowControl/>
        <w:suppressLineNumbers w:val="0"/>
      </w:pPr>
      <w:r>
        <w:t>最有效的面试私以为就是面试他擅长的知识和经历，这样最能考察出一个人的优势。当然了，这条有个前提，就是在基本方向满足的前提下，你要个做数据库的，结果来了个做图形图像的，你还要去迎合他去问他领域的问题，那不就扯淡了吗。</w:t>
      </w:r>
    </w:p>
    <w:p>
      <w:pPr>
        <w:pStyle w:val="2"/>
        <w:keepNext w:val="0"/>
        <w:keepLines w:val="0"/>
        <w:widowControl/>
        <w:suppressLineNumbers w:val="0"/>
      </w:pPr>
      <w:r>
        <w:t>还有人会说，那他的劣势就不考察了吗，当然要考察。但是这个又是个辩证，你找个人不就是要利用他的长处吗，就好像你要个前锋，你偏说他防守不行，这个也挺扯淡的。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总之，如果自己无法分辨他人水平，可以请个信的过的人来帮忙看看。面试者面试官能相识一场也是缘分，多花点时间非常值得。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作者：李辉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链接：https://www.zhihu.com/question/35194924/answer/90075098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来源：知乎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C767F7"/>
    <w:rsid w:val="24C767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2018-05-01T11:44:00Z</dcterms:created>
  <dc:creator>ATI老哇的爪子007</dc:creator>
  <cp:lastModifiedBy>ATI老哇的爪子007</cp:lastModifiedBy>
  <dcterms:modified xsi:type="dcterms:W3CDTF">2018-05-01T11:44:41Z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