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面试展示法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   app  书籍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图片 算法类   可视化成就 csdn排名  文章  重要角色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书籍类 gui   业务逻辑 存储  网络 db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技术体系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按照数据对象  文本 文档  </w:t>
      </w:r>
      <w:bookmarkStart w:id="0" w:name="_GoBack"/>
      <w:bookmarkEnd w:id="0"/>
      <w:r>
        <w:rPr>
          <w:rFonts w:hint="eastAsia"/>
          <w:lang w:val="en-US" w:eastAsia="zh-CN"/>
        </w:rPr>
        <w:t xml:space="preserve">图像  音频 压缩文档  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946C5D"/>
    <w:rsid w:val="0580690E"/>
    <w:rsid w:val="0C6A5B99"/>
    <w:rsid w:val="0E4F59BE"/>
    <w:rsid w:val="22F44E95"/>
    <w:rsid w:val="368A0022"/>
    <w:rsid w:val="5ECD4F23"/>
    <w:rsid w:val="60946C5D"/>
    <w:rsid w:val="626826E6"/>
    <w:rsid w:val="6F676B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2019-08-21T09:42:00Z</dcterms:created>
  <dc:creator>ATI老哇的爪子007</dc:creator>
  <cp:lastModifiedBy>ATI老哇的爪子007</cp:lastModifiedBy>
  <dcterms:modified xsi:type="dcterms:W3CDTF">2019-08-21T10:36:43Z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