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英语国家按照人数排名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single" w:color="C8CCD1" w:sz="4" w:space="0"/>
          <w:shd w:val="clear" w:fill="F8F9FA"/>
        </w:rPr>
        <w:drawing>
          <wp:inline distT="0" distB="0" distL="114300" distR="114300">
            <wp:extent cx="7620000" cy="386715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94" w:lineRule="atLeast"/>
        <w:ind w:left="3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lang w:val="en-US" w:eastAsia="zh-CN" w:bidi="ar"/>
        </w:rPr>
        <w:instrText xml:space="preserve"> HYPERLINK "https://zh.wikipedia.org/wiki/File:Anglospeak.svg" \o "放大"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94" w:lineRule="atLeast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lang w:val="en-US" w:eastAsia="zh-CN" w:bidi="ar"/>
        </w:rPr>
        <w:t>使用英語作為主要语言或官方語言的國家地圖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94" w:lineRule="atLeast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4"/>
          <w:szCs w:val="24"/>
          <w:bdr w:val="single" w:color="000000" w:sz="4" w:space="0"/>
          <w:shd w:val="clear" w:fill="0000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3"/>
          <w:szCs w:val="13"/>
          <w:lang w:val="en-US" w:eastAsia="zh-CN" w:bidi="ar"/>
        </w:rPr>
        <w:t> 英语為官方语言和主要居民母語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94" w:lineRule="atLeast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4"/>
          <w:szCs w:val="24"/>
          <w:bdr w:val="single" w:color="000000" w:sz="4" w:space="0"/>
          <w:shd w:val="clear" w:fill="00CED1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3"/>
          <w:szCs w:val="13"/>
          <w:lang w:val="en-US" w:eastAsia="zh-CN" w:bidi="ar"/>
        </w:rPr>
        <w:t> 英语為官方语言，但並非主要居民母語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英语国家和地区列表 - 维基百科，自由的百科全书.html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713F7F"/>
    <w:rsid w:val="36A54E3C"/>
    <w:rsid w:val="41713F7F"/>
    <w:rsid w:val="5404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zh.wikipedia.org/wiki/File:Anglospeak.sv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2019-12-13T15:42:00Z</dcterms:created>
  <dc:creator>ATI老哇的爪子007</dc:creator>
  <cp:lastModifiedBy>ATI老哇的爪子007</cp:lastModifiedBy>
  <dcterms:modified xsi:type="dcterms:W3CDTF">2019-12-13T15:44:23Z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