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Microsoft YaHei" w:hAnsi="Microsoft YaHei" w:eastAsia="Microsoft YaHei" w:cs="Microsoft YaHei"/>
          <w:i w:val="0"/>
          <w:caps w:val="0"/>
          <w:color w:val="555555"/>
          <w:spacing w:val="0"/>
          <w:sz w:val="15"/>
          <w:szCs w:val="15"/>
          <w:shd w:val="clear" w:fill="FFFFFF"/>
        </w:rPr>
        <w:t>还问了句，所有中国男生都听的懂得话“KIMOJI?”这瞬间，我觉得自己就是毕老师。我也礼貌的回了句全国男生都会说的“SIGUOYI”.她甜甜的笑着继续干活了。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4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2019-11-21T13:44:27Z</dcterms:created>
  <dc:creator>ATI</dc:creator>
  <cp:lastModifiedBy>ATI老哇的爪子007</cp:lastModifiedBy>
  <dcterms:modified xsi:type="dcterms:W3CDTF">2019-11-21T13:44:31Z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