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Atitit 刑法大全 刑罚 之 炮烙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  attilax总结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253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0"/>
          <w:sz w:val="21"/>
          <w:szCs w:val="24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_Toc5214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简单介绍</w:t>
          </w:r>
          <w:r>
            <w:tab/>
          </w:r>
          <w:r>
            <w:fldChar w:fldCharType="begin"/>
          </w:r>
          <w:r>
            <w:instrText xml:space="preserve"> PAGEREF _Toc5214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_Toc7740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t>西西里公牛</w:t>
          </w:r>
          <w:r>
            <w:tab/>
          </w:r>
          <w:r>
            <w:fldChar w:fldCharType="begin"/>
          </w:r>
          <w:r>
            <w:instrText xml:space="preserve"> PAGEREF _Toc7740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_Toc32627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2.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发明人</w:t>
          </w:r>
          <w:r>
            <w:rPr>
              <w:rFonts w:hint="eastAsia" w:cs="宋体"/>
              <w:kern w:val="0"/>
              <w:szCs w:val="24"/>
              <w:lang w:val="en-US" w:eastAsia="zh-CN" w:bidi="ar"/>
            </w:rPr>
            <w:t>与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重大推动者 </w:t>
          </w:r>
          <w:r>
            <w:rPr>
              <w:rFonts w:hint="eastAsia" w:cs="宋体"/>
              <w:kern w:val="0"/>
              <w:szCs w:val="24"/>
              <w:lang w:val="en-US" w:eastAsia="zh-CN" w:bidi="ar"/>
            </w:rPr>
            <w:t>纣王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_Toc32627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_Toc5386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3.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 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著名案例</w:t>
          </w:r>
          <w:r>
            <w:tab/>
          </w:r>
          <w:r>
            <w:fldChar w:fldCharType="begin"/>
          </w:r>
          <w:r>
            <w:instrText xml:space="preserve"> PAGEREF _Toc5386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_Toc18308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概念组成与原理成分</w:t>
          </w:r>
          <w:r>
            <w:tab/>
          </w:r>
          <w:r>
            <w:fldChar w:fldCharType="begin"/>
          </w:r>
          <w:r>
            <w:instrText xml:space="preserve"> PAGEREF _Toc18308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_Toc14727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性状</w:t>
          </w:r>
          <w:r>
            <w:tab/>
          </w:r>
          <w:r>
            <w:fldChar w:fldCharType="begin"/>
          </w:r>
          <w:r>
            <w:instrText xml:space="preserve"> PAGEREF _Toc14727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_Toc23958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适用场景 主治 适应症 一般为大逆不道之罪</w:t>
          </w:r>
          <w:r>
            <w:tab/>
          </w:r>
          <w:r>
            <w:fldChar w:fldCharType="begin"/>
          </w:r>
          <w:r>
            <w:instrText xml:space="preserve"> PAGEREF _Toc23958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_Toc32723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缺点 不良反应</w:t>
          </w:r>
          <w:r>
            <w:tab/>
          </w:r>
          <w:r>
            <w:fldChar w:fldCharType="begin"/>
          </w:r>
          <w:r>
            <w:instrText xml:space="preserve"> PAGEREF _Toc32723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_Toc14286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/>
            </w:rPr>
            <w:t xml:space="preserve">8. </w:t>
          </w:r>
          <w:r>
            <w:rPr>
              <w:rFonts w:hint="eastAsia"/>
              <w:lang w:val="en-US" w:eastAsia="zh-CN"/>
            </w:rPr>
            <w:t>禁忌 不适应场合</w:t>
          </w:r>
          <w:bookmarkStart w:id="51" w:name="_GoBack"/>
          <w:bookmarkEnd w:id="51"/>
          <w:r>
            <w:tab/>
          </w:r>
          <w:r>
            <w:fldChar w:fldCharType="begin"/>
          </w:r>
          <w:r>
            <w:instrText xml:space="preserve"> PAGEREF _Toc14286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_Toc5623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注意事项</w:t>
          </w:r>
          <w:r>
            <w:tab/>
          </w:r>
          <w:r>
            <w:fldChar w:fldCharType="begin"/>
          </w:r>
          <w:r>
            <w:instrText xml:space="preserve"> PAGEREF _Toc5623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_Toc676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相互作用与其他类库模式</w:t>
          </w:r>
          <w:r>
            <w:tab/>
          </w:r>
          <w:r>
            <w:fldChar w:fldCharType="begin"/>
          </w:r>
          <w:r>
            <w:instrText xml:space="preserve"> PAGEREF _Toc676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_Toc6866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/>
            </w:rPr>
            <w:t xml:space="preserve">11. </w:t>
          </w:r>
          <w:r>
            <w:rPr>
              <w:rFonts w:hint="eastAsia"/>
              <w:lang w:val="en-US" w:eastAsia="zh-CN"/>
            </w:rPr>
            <w:t>过量与滥用后果</w:t>
          </w:r>
          <w:r>
            <w:tab/>
          </w:r>
          <w:r>
            <w:fldChar w:fldCharType="begin"/>
          </w:r>
          <w:r>
            <w:instrText xml:space="preserve"> PAGEREF _Toc6866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_Toc7321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/>
            </w:rPr>
            <w:t xml:space="preserve">12. </w:t>
          </w:r>
          <w:r>
            <w:rPr>
              <w:rFonts w:hint="eastAsia"/>
              <w:lang w:val="en-US" w:eastAsia="zh-CN"/>
            </w:rPr>
            <w:t>原理</w:t>
          </w:r>
          <w:r>
            <w:tab/>
          </w:r>
          <w:r>
            <w:fldChar w:fldCharType="begin"/>
          </w:r>
          <w:r>
            <w:instrText xml:space="preserve"> PAGEREF _Toc7321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_Toc18812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理解曲线动力学</w:t>
          </w:r>
          <w:r>
            <w:tab/>
          </w:r>
          <w:r>
            <w:fldChar w:fldCharType="begin"/>
          </w:r>
          <w:r>
            <w:instrText xml:space="preserve"> PAGEREF _Toc18812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_Toc14490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储藏</w:t>
          </w:r>
          <w:r>
            <w:tab/>
          </w:r>
          <w:r>
            <w:fldChar w:fldCharType="begin"/>
          </w:r>
          <w:r>
            <w:instrText xml:space="preserve"> PAGEREF _Toc14490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_Toc9372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eastAsia"/>
              <w:lang w:val="en-US" w:eastAsia="zh-CN"/>
            </w:rPr>
            <w:t>包装与api接口</w:t>
          </w:r>
          <w:r>
            <w:tab/>
          </w:r>
          <w:r>
            <w:fldChar w:fldCharType="begin"/>
          </w:r>
          <w:r>
            <w:instrText xml:space="preserve"> PAGEREF _Toc9372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_Toc9333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 </w:t>
          </w:r>
          <w:r>
            <w:rPr>
              <w:rFonts w:hint="eastAsia"/>
              <w:lang w:val="en-US" w:eastAsia="zh-CN"/>
            </w:rPr>
            <w:t>执行标准</w:t>
          </w:r>
          <w:r>
            <w:tab/>
          </w:r>
          <w:r>
            <w:fldChar w:fldCharType="begin"/>
          </w:r>
          <w:r>
            <w:instrText xml:space="preserve"> PAGEREF _Toc9333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_Toc18816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szCs w:val="33"/>
            </w:rPr>
            <w:t xml:space="preserve">16.1. </w:t>
          </w:r>
          <w:r>
            <w:rPr>
              <w:i w:val="0"/>
              <w:caps w:val="0"/>
              <w:spacing w:val="0"/>
              <w:szCs w:val="33"/>
              <w:shd w:val="clear" w:fill="FFFFFF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_Toc18816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_Toc23566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 </w:t>
          </w:r>
          <w:r>
            <w:rPr>
              <w:rFonts w:hint="eastAsia"/>
              <w:lang w:val="en-US" w:eastAsia="zh-CN"/>
            </w:rPr>
            <w:t>执行组织   uke集团刑法研究所</w:t>
          </w:r>
          <w:r>
            <w:tab/>
          </w:r>
          <w:r>
            <w:fldChar w:fldCharType="begin"/>
          </w:r>
          <w:r>
            <w:instrText xml:space="preserve"> PAGEREF _Toc23566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_Toc4354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18.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_Toc4354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rPr>
          <w:lang w:val="en-US" w:eastAsia="zh-CN"/>
        </w:rPr>
      </w:pPr>
      <w:bookmarkStart w:id="0" w:name="_Toc5214"/>
      <w:r>
        <w:rPr>
          <w:rFonts w:hint="eastAsia"/>
          <w:lang w:val="en-US" w:eastAsia="zh-CN"/>
        </w:rPr>
        <w:t>简单介绍</w:t>
      </w:r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lang w:val="en-US" w:eastAsia="zh-CN"/>
        </w:rPr>
        <w:t xml:space="preserve">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相传有两种方法，一种是将人绑在用炭火或热油烧热的铜柱上，还有一种是让人走过铜柱。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第一种就不用说了，你去看看烧糊的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"https://www.baidu.com/s?wd=%E9%93%81%E6%9D%BF%E7%89%9B%E6%8E%92&amp;tn=SE_PcZhidaonwhc_ngpagmjz&amp;rsv_dl=gh_pc_zhidao"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铁板牛排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吧。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关键是第二种，古人都比较迷信，所以当犯人受刑后没死都会以为是上天在保护他，便一定会将其赦免。炮烙时被炭火烧热的铜柱普遍应该在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"https://www.baidu.com/s?wd=700%E5%BA%A6&amp;tn=SE_PcZhidaonwhc_ngpagmjz&amp;rsv_dl=gh_pc_zhidao"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700度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左右，故犯人若皮厚或其他原因（现在还有人用嘴咬烧红的铁呢，所以也不是不可能）走过铜柱而没有掉到底下的油锅或炭盆的话，那就可以捡回一命（不过大多都废了）。若掉了下去，那你就去看看炸糊的油条吧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0551"/>
      <w:bookmarkStart w:id="2" w:name="_Toc7740"/>
      <w:r>
        <w:t>西西里公牛</w:t>
      </w:r>
      <w:bookmarkEnd w:id="1"/>
      <w:bookmarkEnd w:id="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9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  <w:t>铜牛，也称西西里公牛，其是当地最为残酷的刑罚。该酷刑源自古希腊，其是用黄铜铸造的一只中空公牛，在其一侧有门和门栓。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  <w:t>　　行刑时，受刑者会被放入铜牛内，而后在其下面点火。随着不断的加热，公牛会逐渐变为黄色，最终造成受刑者被活活烤死。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  <w:t>　　而铜牛的设计会使受刑者的喊声变得极具乐感。可以预见的是该刑具的发明者，最终也被执行了该酷刑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lang w:val="en-US" w:eastAsia="zh-CN"/>
        </w:rPr>
      </w:pPr>
      <w:r>
        <w:rPr>
          <w:rFonts w:hint="eastAsia" w:eastAsia="微软雅黑"/>
          <w:i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  <w:t xml:space="preserve"> </w:t>
      </w:r>
    </w:p>
    <w:p>
      <w:pPr>
        <w:pStyle w:val="2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3" w:name="_Toc32627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发明人</w:t>
      </w:r>
      <w:r>
        <w:rPr>
          <w:rFonts w:hint="eastAsia" w:cs="宋体"/>
          <w:kern w:val="0"/>
          <w:sz w:val="24"/>
          <w:szCs w:val="24"/>
          <w:lang w:val="en-US" w:eastAsia="zh-CN" w:bidi="ar"/>
        </w:rPr>
        <w:t>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重大推动者 </w:t>
      </w:r>
      <w:r>
        <w:rPr>
          <w:rFonts w:hint="eastAsia" w:cs="宋体"/>
          <w:kern w:val="0"/>
          <w:sz w:val="24"/>
          <w:szCs w:val="24"/>
          <w:lang w:val="en-US" w:eastAsia="zh-CN" w:bidi="ar"/>
        </w:rPr>
        <w:t>纣王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End w:id="3"/>
    </w:p>
    <w:p>
      <w:pPr>
        <w:pStyle w:val="2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4" w:name="_Toc5386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著名案例</w:t>
      </w:r>
      <w:bookmarkEnd w:id="4"/>
    </w:p>
    <w:p>
      <w:pPr>
        <w:pStyle w:val="2"/>
        <w:rPr>
          <w:rFonts w:hint="eastAsia"/>
          <w:lang w:val="en-US" w:eastAsia="zh-CN"/>
        </w:rPr>
      </w:pPr>
      <w:bookmarkStart w:id="5" w:name="_Toc3927"/>
      <w:bookmarkStart w:id="6" w:name="_Toc26975"/>
      <w:r>
        <w:rPr>
          <w:rFonts w:hint="eastAsia" w:cs="宋体"/>
          <w:kern w:val="0"/>
          <w:sz w:val="24"/>
          <w:szCs w:val="24"/>
          <w:lang w:val="en-US" w:eastAsia="zh-CN" w:bidi="ar"/>
        </w:rPr>
        <w:t xml:space="preserve"> </w:t>
      </w:r>
      <w:bookmarkStart w:id="7" w:name="_Toc18308"/>
      <w:r>
        <w:rPr>
          <w:rFonts w:hint="eastAsia"/>
          <w:lang w:val="en-US" w:eastAsia="zh-CN"/>
        </w:rPr>
        <w:t>概念组成与原理成分</w:t>
      </w:r>
      <w:bookmarkEnd w:id="5"/>
      <w:bookmarkEnd w:id="6"/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8" w:name="_Toc22754"/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bookmarkStart w:id="9" w:name="_Toc30381"/>
      <w:bookmarkStart w:id="10" w:name="_Toc14727"/>
      <w:r>
        <w:rPr>
          <w:rFonts w:hint="eastAsia"/>
          <w:lang w:val="en-US" w:eastAsia="zh-CN"/>
        </w:rPr>
        <w:t>性状</w:t>
      </w:r>
      <w:bookmarkEnd w:id="8"/>
      <w:bookmarkEnd w:id="9"/>
      <w:bookmarkEnd w:id="10"/>
    </w:p>
    <w:p>
      <w:pPr>
        <w:pStyle w:val="2"/>
        <w:rPr>
          <w:rFonts w:hint="eastAsia"/>
          <w:lang w:val="en-US" w:eastAsia="zh-CN"/>
        </w:rPr>
      </w:pPr>
      <w:bookmarkStart w:id="11" w:name="_Toc15000"/>
      <w:r>
        <w:rPr>
          <w:rFonts w:hint="eastAsia"/>
          <w:lang w:val="en-US" w:eastAsia="zh-CN"/>
        </w:rPr>
        <w:t xml:space="preserve"> </w:t>
      </w:r>
      <w:bookmarkStart w:id="12" w:name="_Toc276"/>
      <w:bookmarkStart w:id="13" w:name="_Toc23958"/>
      <w:r>
        <w:rPr>
          <w:rFonts w:hint="eastAsia"/>
          <w:lang w:val="en-US" w:eastAsia="zh-CN"/>
        </w:rPr>
        <w:t>适用场景 主治 适应症</w:t>
      </w:r>
      <w:bookmarkEnd w:id="11"/>
      <w:bookmarkEnd w:id="12"/>
      <w:r>
        <w:rPr>
          <w:rFonts w:hint="eastAsia"/>
          <w:lang w:val="en-US" w:eastAsia="zh-CN"/>
        </w:rPr>
        <w:t xml:space="preserve"> 一般为大逆不道之罪</w:t>
      </w:r>
      <w:bookmarkEnd w:id="13"/>
    </w:p>
    <w:p>
      <w:pPr>
        <w:pStyle w:val="2"/>
        <w:rPr>
          <w:rFonts w:hint="eastAsia"/>
          <w:lang w:val="en-US" w:eastAsia="zh-CN"/>
        </w:rPr>
      </w:pPr>
      <w:bookmarkStart w:id="14" w:name="_Toc14272"/>
      <w:r>
        <w:rPr>
          <w:rFonts w:hint="eastAsia"/>
          <w:lang w:val="en-US" w:eastAsia="zh-CN"/>
        </w:rPr>
        <w:t xml:space="preserve"> </w:t>
      </w:r>
      <w:bookmarkStart w:id="15" w:name="_Toc1302"/>
      <w:bookmarkStart w:id="16" w:name="_Toc32723"/>
      <w:r>
        <w:rPr>
          <w:rFonts w:hint="eastAsia"/>
          <w:lang w:val="en-US" w:eastAsia="zh-CN"/>
        </w:rPr>
        <w:t>缺点 不良反应</w:t>
      </w:r>
      <w:bookmarkEnd w:id="14"/>
      <w:bookmarkEnd w:id="15"/>
      <w:bookmarkEnd w:id="16"/>
    </w:p>
    <w:p>
      <w:pPr>
        <w:pStyle w:val="2"/>
        <w:ind w:left="432" w:leftChars="0" w:hanging="432" w:firstLineChars="0"/>
        <w:rPr>
          <w:lang w:val="en-US"/>
        </w:rPr>
      </w:pPr>
      <w:bookmarkStart w:id="17" w:name="_Toc18009"/>
      <w:r>
        <w:rPr>
          <w:rFonts w:hint="eastAsia"/>
          <w:lang w:val="en-US" w:eastAsia="zh-CN"/>
        </w:rPr>
        <w:t xml:space="preserve"> </w:t>
      </w:r>
      <w:bookmarkStart w:id="18" w:name="_Toc1571"/>
      <w:bookmarkStart w:id="19" w:name="_Toc14286"/>
      <w:r>
        <w:rPr>
          <w:rFonts w:hint="eastAsia"/>
          <w:lang w:val="en-US" w:eastAsia="zh-CN"/>
        </w:rPr>
        <w:t>禁忌 不适应场合</w:t>
      </w:r>
      <w:bookmarkEnd w:id="17"/>
      <w:bookmarkEnd w:id="18"/>
      <w:bookmarkEnd w:id="19"/>
    </w:p>
    <w:p>
      <w:pPr>
        <w:pStyle w:val="2"/>
        <w:rPr>
          <w:rFonts w:hint="eastAsia"/>
          <w:lang w:val="en-US" w:eastAsia="zh-CN"/>
        </w:rPr>
      </w:pPr>
      <w:bookmarkStart w:id="20" w:name="_Toc32273"/>
      <w:bookmarkStart w:id="21" w:name="_Toc19967"/>
      <w:bookmarkStart w:id="22" w:name="_Toc5623"/>
      <w:r>
        <w:rPr>
          <w:rFonts w:hint="eastAsia"/>
          <w:lang w:val="en-US" w:eastAsia="zh-CN"/>
        </w:rPr>
        <w:t>注意事项</w:t>
      </w:r>
      <w:bookmarkEnd w:id="20"/>
      <w:bookmarkEnd w:id="21"/>
      <w:bookmarkEnd w:id="22"/>
    </w:p>
    <w:p>
      <w:pPr>
        <w:pStyle w:val="2"/>
        <w:rPr>
          <w:rFonts w:hint="eastAsia"/>
          <w:lang w:val="en-US" w:eastAsia="zh-CN"/>
        </w:rPr>
      </w:pPr>
      <w:bookmarkStart w:id="23" w:name="_Toc21098"/>
      <w:bookmarkStart w:id="24" w:name="_Toc27330"/>
      <w:bookmarkStart w:id="25" w:name="_Toc676"/>
      <w:r>
        <w:rPr>
          <w:rFonts w:hint="eastAsia"/>
          <w:lang w:val="en-US" w:eastAsia="zh-CN"/>
        </w:rPr>
        <w:t>相互作用与其他类库模式</w:t>
      </w:r>
      <w:bookmarkEnd w:id="23"/>
      <w:bookmarkEnd w:id="24"/>
      <w:bookmarkEnd w:id="25"/>
    </w:p>
    <w:p>
      <w:pPr>
        <w:pStyle w:val="2"/>
        <w:ind w:left="432" w:leftChars="0" w:hanging="432" w:firstLineChars="0"/>
        <w:rPr>
          <w:lang w:val="en-US"/>
        </w:rPr>
      </w:pPr>
      <w:bookmarkStart w:id="26" w:name="_Toc17571"/>
      <w:bookmarkStart w:id="27" w:name="_Toc23364"/>
      <w:bookmarkStart w:id="28" w:name="_Toc6866"/>
      <w:r>
        <w:rPr>
          <w:rFonts w:hint="eastAsia"/>
          <w:lang w:val="en-US" w:eastAsia="zh-CN"/>
        </w:rPr>
        <w:t>过量与滥用后果</w:t>
      </w:r>
      <w:bookmarkEnd w:id="26"/>
      <w:bookmarkEnd w:id="27"/>
      <w:bookmarkEnd w:id="28"/>
    </w:p>
    <w:p>
      <w:pPr>
        <w:pStyle w:val="2"/>
        <w:rPr>
          <w:lang w:val="en-US"/>
        </w:rPr>
      </w:pPr>
      <w:bookmarkStart w:id="29" w:name="_Toc16398"/>
      <w:bookmarkStart w:id="30" w:name="_Toc1494"/>
      <w:bookmarkStart w:id="31" w:name="_Toc7321"/>
      <w:r>
        <w:rPr>
          <w:rFonts w:hint="eastAsia"/>
          <w:lang w:val="en-US" w:eastAsia="zh-CN"/>
        </w:rPr>
        <w:t>原理</w:t>
      </w:r>
      <w:bookmarkEnd w:id="29"/>
      <w:bookmarkEnd w:id="30"/>
      <w:bookmarkEnd w:id="31"/>
    </w:p>
    <w:p>
      <w:pPr>
        <w:pStyle w:val="2"/>
        <w:ind w:left="432" w:leftChars="0" w:hanging="432" w:firstLineChars="0"/>
        <w:rPr>
          <w:lang w:val="en-US"/>
        </w:rPr>
      </w:pPr>
      <w:bookmarkStart w:id="32" w:name="_Toc24691"/>
      <w:bookmarkStart w:id="33" w:name="_Toc11929"/>
      <w:bookmarkStart w:id="34" w:name="_Toc18812"/>
      <w:r>
        <w:rPr>
          <w:rFonts w:hint="eastAsia"/>
          <w:lang w:val="en-US" w:eastAsia="zh-CN"/>
        </w:rPr>
        <w:t>理解曲线</w:t>
      </w:r>
      <w:bookmarkEnd w:id="32"/>
      <w:r>
        <w:rPr>
          <w:rFonts w:hint="eastAsia"/>
          <w:lang w:val="en-US" w:eastAsia="zh-CN"/>
        </w:rPr>
        <w:t>动力学</w:t>
      </w:r>
      <w:bookmarkEnd w:id="33"/>
      <w:bookmarkEnd w:id="34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lang w:val="en-US"/>
        </w:rPr>
      </w:pPr>
      <w:bookmarkStart w:id="35" w:name="_Toc17474"/>
      <w:bookmarkStart w:id="36" w:name="_Toc29584"/>
      <w:bookmarkStart w:id="37" w:name="_Toc14490"/>
      <w:r>
        <w:rPr>
          <w:rFonts w:hint="eastAsia"/>
          <w:lang w:val="en-US" w:eastAsia="zh-CN"/>
        </w:rPr>
        <w:t>储藏</w:t>
      </w:r>
      <w:bookmarkEnd w:id="35"/>
      <w:bookmarkEnd w:id="36"/>
      <w:bookmarkEnd w:id="37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38" w:name="_Toc28418"/>
      <w:bookmarkStart w:id="39" w:name="_Toc5213"/>
      <w:bookmarkStart w:id="40" w:name="_Toc9372"/>
      <w:r>
        <w:rPr>
          <w:rFonts w:hint="eastAsia"/>
          <w:lang w:val="en-US" w:eastAsia="zh-CN"/>
        </w:rPr>
        <w:t>包装与api接口</w:t>
      </w:r>
      <w:bookmarkEnd w:id="38"/>
      <w:bookmarkEnd w:id="39"/>
      <w:bookmarkEnd w:id="40"/>
    </w:p>
    <w:p>
      <w:pPr>
        <w:pStyle w:val="2"/>
        <w:rPr>
          <w:rFonts w:hint="eastAsia"/>
          <w:lang w:val="en-US" w:eastAsia="zh-CN"/>
        </w:rPr>
      </w:pPr>
      <w:bookmarkStart w:id="41" w:name="_Toc4601"/>
      <w:bookmarkStart w:id="42" w:name="_Toc21503"/>
      <w:bookmarkStart w:id="43" w:name="_Toc9333"/>
      <w:r>
        <w:rPr>
          <w:rFonts w:hint="eastAsia"/>
          <w:lang w:val="en-US" w:eastAsia="zh-CN"/>
        </w:rPr>
        <w:t>执行标准</w:t>
      </w:r>
      <w:bookmarkEnd w:id="41"/>
      <w:bookmarkEnd w:id="42"/>
      <w:bookmarkEnd w:id="43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44" w:name="_Toc18816"/>
      <w:r>
        <w:rPr>
          <w:i w:val="0"/>
          <w:caps w:val="0"/>
          <w:color w:val="000000"/>
          <w:spacing w:val="0"/>
          <w:sz w:val="33"/>
          <w:szCs w:val="33"/>
          <w:shd w:val="clear" w:fill="FFFFFF"/>
        </w:rPr>
        <w:t>设计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45" w:name="_Toc11214"/>
      <w:bookmarkStart w:id="46" w:name="_Toc19711"/>
      <w:bookmarkStart w:id="47" w:name="_Toc23566"/>
      <w:r>
        <w:rPr>
          <w:rFonts w:hint="eastAsia"/>
          <w:lang w:val="en-US" w:eastAsia="zh-CN"/>
        </w:rPr>
        <w:t xml:space="preserve">执行组织   </w:t>
      </w:r>
      <w:bookmarkEnd w:id="45"/>
      <w:bookmarkEnd w:id="46"/>
      <w:r>
        <w:rPr>
          <w:rFonts w:hint="eastAsia"/>
          <w:lang w:val="en-US" w:eastAsia="zh-CN"/>
        </w:rPr>
        <w:t>uke集团刑法研究所</w:t>
      </w:r>
      <w:bookmarkEnd w:id="47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8" w:name="_Toc8263"/>
      <w:bookmarkStart w:id="49" w:name="_Toc20737"/>
      <w:bookmarkStart w:id="50" w:name="_Toc4354"/>
      <w:r>
        <w:rPr>
          <w:rFonts w:hint="eastAsia"/>
          <w:lang w:val="en-US" w:eastAsia="zh-CN"/>
        </w:rPr>
        <w:t>Ref</w:t>
      </w:r>
      <w:bookmarkEnd w:id="48"/>
      <w:bookmarkEnd w:id="49"/>
      <w:bookmarkEnd w:id="5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74984"/>
    <w:multiLevelType w:val="multilevel"/>
    <w:tmpl w:val="4207498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84FF4"/>
    <w:rsid w:val="00905F92"/>
    <w:rsid w:val="066265D0"/>
    <w:rsid w:val="0752595A"/>
    <w:rsid w:val="075D54AA"/>
    <w:rsid w:val="08A84FF4"/>
    <w:rsid w:val="096E3545"/>
    <w:rsid w:val="09D22ACF"/>
    <w:rsid w:val="0AAC1F4A"/>
    <w:rsid w:val="0AC51181"/>
    <w:rsid w:val="0C565437"/>
    <w:rsid w:val="130D7798"/>
    <w:rsid w:val="144A6DB6"/>
    <w:rsid w:val="19A86C5B"/>
    <w:rsid w:val="1CD45EDC"/>
    <w:rsid w:val="1DC4072F"/>
    <w:rsid w:val="20060E80"/>
    <w:rsid w:val="213A77B6"/>
    <w:rsid w:val="237154B0"/>
    <w:rsid w:val="24431D37"/>
    <w:rsid w:val="244E3C09"/>
    <w:rsid w:val="2484101A"/>
    <w:rsid w:val="294976A7"/>
    <w:rsid w:val="2A7B045E"/>
    <w:rsid w:val="2BE13F1A"/>
    <w:rsid w:val="2CFD2335"/>
    <w:rsid w:val="2D3B3915"/>
    <w:rsid w:val="2DA56FE6"/>
    <w:rsid w:val="2E9738EF"/>
    <w:rsid w:val="33CD6432"/>
    <w:rsid w:val="38442355"/>
    <w:rsid w:val="39A35846"/>
    <w:rsid w:val="3C6A0A0E"/>
    <w:rsid w:val="3ED06E49"/>
    <w:rsid w:val="3F2F54F0"/>
    <w:rsid w:val="42825B96"/>
    <w:rsid w:val="46DD7B69"/>
    <w:rsid w:val="474F4C9A"/>
    <w:rsid w:val="49BE6A7E"/>
    <w:rsid w:val="4A57203A"/>
    <w:rsid w:val="4F6D5EF2"/>
    <w:rsid w:val="5084698E"/>
    <w:rsid w:val="5291610A"/>
    <w:rsid w:val="529E76A8"/>
    <w:rsid w:val="548C7553"/>
    <w:rsid w:val="54973AF9"/>
    <w:rsid w:val="55A05D2B"/>
    <w:rsid w:val="58683CDE"/>
    <w:rsid w:val="5BAC63B6"/>
    <w:rsid w:val="5EFA57FC"/>
    <w:rsid w:val="5F0261CF"/>
    <w:rsid w:val="5F1053B7"/>
    <w:rsid w:val="62A86ED4"/>
    <w:rsid w:val="647711CF"/>
    <w:rsid w:val="669543DA"/>
    <w:rsid w:val="67222FA8"/>
    <w:rsid w:val="6BA9409E"/>
    <w:rsid w:val="6CCC5845"/>
    <w:rsid w:val="6DA97D1A"/>
    <w:rsid w:val="7A5F62B5"/>
    <w:rsid w:val="7BB10D3A"/>
    <w:rsid w:val="7BF02FE0"/>
    <w:rsid w:val="7DF17A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2018-06-09T11:56:00Z</dcterms:created>
  <dc:creator>ATI老哇的爪子007</dc:creator>
  <cp:lastModifiedBy>ATI老哇的爪子007</cp:lastModifiedBy>
  <dcterms:modified xsi:type="dcterms:W3CDTF">2018-06-10T02:34:02Z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