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技术管理之道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4" w:name="_GoBack"/>
      <w:bookmarkEnd w:id="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第1章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技术管理概述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1.1 技术和技术创新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1.2 技术管理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 技术创新管理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1.4 技术管理体系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1.5 本书的技术管理体系框架</w:t>
      </w:r>
      <w:r>
        <w:tab/>
      </w:r>
      <w:r>
        <w:fldChar w:fldCharType="begin"/>
      </w:r>
      <w:r>
        <w:instrText xml:space="preserve"> PAGEREF _Toc24354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第15章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技术扩散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15.1 技术扩散的基本概念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15.2 技术扩散的理论模型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15.3 技术扩散的过程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15.4 技术扩散的溢出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案例 彩电技术扩散模式研究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第16章 技术创业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16.1 技术创业的基本概念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16.2 技术创业的基本特征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16.3 技术创业的模式和评价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16.4 技术创业区域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16.5 技术创业的过程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案例 斯坦福大学的技术创业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_Toc19262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第16章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参考文献</w:t>
      </w:r>
      <w:r>
        <w:tab/>
      </w:r>
      <w:r>
        <w:fldChar w:fldCharType="begin"/>
      </w:r>
      <w:r>
        <w:instrText xml:space="preserve"> PAGEREF _Toc27616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《技术管理》(陈劲 主编)【简介_书评_在线阅读】 - 当当图书.mhtml</w:t>
      </w:r>
      <w:r>
        <w:tab/>
      </w:r>
      <w:r>
        <w:fldChar w:fldCharType="begin"/>
      </w:r>
      <w:r>
        <w:instrText xml:space="preserve"> PAGEREF _Toc9035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0" w:name="_Toc24354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技术管理概述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 技术和技术创新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 技术管理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 技术创新管理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1.4 技术管理体系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1.5 本书的技术管理体系框架</w:t>
      </w:r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技术战略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 技术战略的基本理论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 技术战略制定原则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2.3 技术战略路径框架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2.4 技术战略决策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2.5 技术战略模式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案例1 英特尔的技术能力与技术战略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案例2 索尼的技术领先战略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 技术创意和模糊前端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 技术创意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 模糊前端的基本概念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 模糊前端的操作流程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创意的产生和FFE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 技术预测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 技术预测的基本概念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 技术预测的方法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 技术预测的流程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基于德尔菲法的技术预测实例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技术预见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 技术预见的基本概念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 技术预见方法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 技术预见的操作流程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 技术预测与技术预见的关系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德国的技术预见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 技术路径图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 技术路线图的起源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 技术路线图的基本概念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 技术路线图种类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 技术路线图制定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摩托罗拉的技术路径图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过程篇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 技术学习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 技术学习的基本概念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 技术学习的模式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 技术学习的模型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 技术学习过程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中集集团的技术学习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 新产品开发管理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技术集成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 技术集成的概念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 技术集成的理论框架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 技术集成的体系结构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浙江大学中控的技术集成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 技术的知识管理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10.1 技术知识管理的基本概念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10.2 知识管理过程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10.3 知识管理的经典模型——SECI模型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 知识管理系统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北京拓尔思(TRS)信息技术有限公司的技术知识管理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 技术评估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11.1 技术评估的基本概念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11.2 技术评估的内容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11.3 技术评估的方法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11.4 技术评估的过程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技术营销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12.1 技术营销基本概念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12.2 技术营销模式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12.3 技术营销策略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12.4 技术营销的流程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技术营销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第13章 技术转移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13.1 技术转移的基本概念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13.2 技术转移的动因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13.3 技术转移的主要形式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13.4 技术转移过程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技术转移成就中国汽车行业新纪元——“常青树”桑塔纳的神话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 技术的知识产权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 知识产权的基本概念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 企业知识产权管理系统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 技术管理中的知识产权战略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14.4 技术研发中的专利战略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网络技术的知识产权保护</w:t>
      </w:r>
    </w:p>
    <w:p>
      <w:pPr>
        <w:pStyle w:val="2"/>
        <w:numPr>
          <w:ilvl w:val="0"/>
          <w:numId w:val="6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" w:name="_Toc19262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技术扩散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15.1 技术扩散的基本概念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15.2 技术扩散的理论模型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15.3 技术扩散的过程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15.4 技术扩散的溢出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彩电技术扩散模式研究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第16章 技术创业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16.1 技术创业的基本概念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16.2 技术创业的基本特征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16.3 技术创业的模式和评价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16.4 技术创业区域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16.5 技术创业的过程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案例 斯坦福大学的技术创业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思考题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"/>
    </w:p>
    <w:p>
      <w:pPr>
        <w:pStyle w:val="2"/>
        <w:numPr>
          <w:ilvl w:val="0"/>
          <w:numId w:val="6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2" w:name="_Toc27616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9035"/>
      <w:r>
        <w:rPr>
          <w:rFonts w:hint="eastAsia"/>
          <w:lang w:val="en-US" w:eastAsia="zh-CN"/>
        </w:rPr>
        <w:t>《技术管理》(陈劲 主编)【简介_书评_在线阅读】 - 当当图书.mhtml</w:t>
      </w:r>
      <w:bookmarkEnd w:id="3"/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技术管理概述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技术战略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技术创意和模糊前端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技术预测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技术预见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技术路径图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技术学习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新产品开发管理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技术集成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 技术的知识管理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 技术评估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 技术营销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第13章 技术转移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第14章 技术的知识产权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第15章 技术扩散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第16章 技术创业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9E96B"/>
    <w:multiLevelType w:val="singleLevel"/>
    <w:tmpl w:val="D5E9E96B"/>
    <w:lvl w:ilvl="0" w:tentative="0">
      <w:start w:val="12"/>
      <w:numFmt w:val="decimal"/>
      <w:suff w:val="space"/>
      <w:lvlText w:val="第%1章"/>
      <w:lvlJc w:val="left"/>
    </w:lvl>
  </w:abstractNum>
  <w:abstractNum w:abstractNumId="1">
    <w:nsid w:val="219EEB67"/>
    <w:multiLevelType w:val="singleLevel"/>
    <w:tmpl w:val="219EEB67"/>
    <w:lvl w:ilvl="0" w:tentative="0">
      <w:start w:val="1"/>
      <w:numFmt w:val="decimal"/>
      <w:suff w:val="space"/>
      <w:lvlText w:val="第%1章"/>
      <w:lvlJc w:val="left"/>
    </w:lvl>
  </w:abstractNum>
  <w:abstractNum w:abstractNumId="2">
    <w:nsid w:val="4EB1265A"/>
    <w:multiLevelType w:val="singleLevel"/>
    <w:tmpl w:val="4EB1265A"/>
    <w:lvl w:ilvl="0" w:tentative="0">
      <w:start w:val="9"/>
      <w:numFmt w:val="decimal"/>
      <w:suff w:val="space"/>
      <w:lvlText w:val="第%1章"/>
      <w:lvlJc w:val="left"/>
    </w:lvl>
  </w:abstractNum>
  <w:abstractNum w:abstractNumId="3">
    <w:nsid w:val="5FBE25D8"/>
    <w:multiLevelType w:val="singleLevel"/>
    <w:tmpl w:val="5FBE25D8"/>
    <w:lvl w:ilvl="0" w:tentative="0">
      <w:start w:val="5"/>
      <w:numFmt w:val="decimal"/>
      <w:suff w:val="space"/>
      <w:lvlText w:val="第%1章"/>
      <w:lvlJc w:val="left"/>
    </w:lvl>
  </w:abstractNum>
  <w:abstractNum w:abstractNumId="4">
    <w:nsid w:val="79D220F5"/>
    <w:multiLevelType w:val="multilevel"/>
    <w:tmpl w:val="79D220F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7A05B63A"/>
    <w:multiLevelType w:val="singleLevel"/>
    <w:tmpl w:val="7A05B63A"/>
    <w:lvl w:ilvl="0" w:tentative="0">
      <w:start w:val="15"/>
      <w:numFmt w:val="decimal"/>
      <w:suff w:val="space"/>
      <w:lvlText w:val="第%1章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F1D03"/>
    <w:rsid w:val="0B067848"/>
    <w:rsid w:val="0BD1143D"/>
    <w:rsid w:val="20F3332A"/>
    <w:rsid w:val="26D81D35"/>
    <w:rsid w:val="42995CD7"/>
    <w:rsid w:val="58D77FBE"/>
    <w:rsid w:val="66CF1D03"/>
    <w:rsid w:val="699C5C51"/>
    <w:rsid w:val="6CBD40C8"/>
    <w:rsid w:val="78FC2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2018-02-07T12:34:00Z</dcterms:created>
  <dc:creator>ATI老哇的爪子007</dc:creator>
  <cp:lastModifiedBy>ATI老哇的爪子007</cp:lastModifiedBy>
  <dcterms:modified xsi:type="dcterms:W3CDTF">2018-02-07T12:37:35Z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