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依赖管理之道</w:t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21"/>
        </w:rPr>
        <w:t xml:space="preserve">1. </w:t>
      </w:r>
      <w:r>
        <w:rPr>
          <w:rFonts w:hint="eastAsia"/>
          <w:lang w:val="en-US" w:eastAsia="zh-CN"/>
        </w:rPr>
        <w:t xml:space="preserve">概念 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21"/>
          <w:shd w:val="clear" w:fill="FFFFFF"/>
        </w:rPr>
        <w:t>依赖管理，是指在什么地方以什么形式引入外部代码。</w:t>
      </w:r>
      <w:r>
        <w:tab/>
      </w:r>
      <w:r>
        <w:fldChar w:fldCharType="begin"/>
      </w:r>
      <w:r>
        <w:instrText xml:space="preserve"> PAGEREF _Toc11141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33"/>
        </w:rPr>
        <w:t xml:space="preserve">1.1.1.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33"/>
          <w:shd w:val="clear" w:fill="FFFFFF"/>
        </w:rPr>
        <w:t>理解模块化和依赖管理：</w:t>
      </w:r>
      <w:r>
        <w:tab/>
      </w:r>
      <w:r>
        <w:fldChar w:fldCharType="begin"/>
      </w:r>
      <w:r>
        <w:instrText xml:space="preserve"> PAGEREF _Toc24635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1.2. 依赖管理，有三个层面。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21"/>
          <w:shd w:val="clear" w:fill="FFFFFF"/>
        </w:rPr>
        <w:t>单一职责原则，协议对象引用，依赖逻辑关系</w:t>
      </w:r>
      <w:r>
        <w:tab/>
      </w:r>
      <w:r>
        <w:fldChar w:fldCharType="begin"/>
      </w:r>
      <w:r>
        <w:instrText xml:space="preserve"> PAGEREF _Toc7388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宋体" w:cs="Helvetica Neue"/>
          <w:i w:val="0"/>
          <w:caps w:val="0"/>
          <w:spacing w:val="0"/>
          <w:szCs w:val="21"/>
          <w:shd w:val="clear" w:fill="FFFFFF"/>
          <w:lang w:eastAsia="zh-CN"/>
        </w:rPr>
        <w:t xml:space="preserve">2. </w:t>
      </w:r>
      <w:r>
        <w:rPr>
          <w:rFonts w:hint="eastAsia" w:ascii="Helvetica Neue" w:hAnsi="Helvetica Neue" w:eastAsia="宋体" w:cs="Helvetica Neue"/>
          <w:i w:val="0"/>
          <w:caps w:val="0"/>
          <w:spacing w:val="0"/>
          <w:szCs w:val="21"/>
          <w:shd w:val="clear" w:fill="FFFFFF"/>
          <w:lang w:eastAsia="zh-CN"/>
        </w:rPr>
        <w:t>五大数据解耦</w:t>
      </w:r>
      <w:r>
        <w:rPr>
          <w:rFonts w:hint="eastAsia" w:ascii="Helvetica Neue" w:hAnsi="Helvetica Neue" w:eastAsia="宋体" w:cs="Helvetica Neue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ascii="Helvetica Neue" w:hAnsi="Helvetica Neue" w:eastAsia="Helvetica Neue" w:cs="Helvetica Neue"/>
          <w:i w:val="0"/>
          <w:caps w:val="0"/>
          <w:spacing w:val="0"/>
          <w:szCs w:val="21"/>
          <w:shd w:val="clear" w:fill="FFFFFF"/>
        </w:rPr>
        <w:t>视图、数据模型、</w:t>
      </w:r>
      <w:bookmarkStart w:id="17" w:name="_GoBack"/>
      <w:bookmarkEnd w:id="17"/>
      <w:r>
        <w:rPr>
          <w:rFonts w:ascii="Helvetica Neue" w:hAnsi="Helvetica Neue" w:eastAsia="Helvetica Neue" w:cs="Helvetica Neue"/>
          <w:i w:val="0"/>
          <w:caps w:val="0"/>
          <w:spacing w:val="0"/>
          <w:szCs w:val="21"/>
          <w:shd w:val="clear" w:fill="FFFFFF"/>
        </w:rPr>
        <w:t>网络请求、本地存储、页面跳转五块代码</w:t>
      </w:r>
      <w:r>
        <w:tab/>
      </w:r>
      <w:r>
        <w:fldChar w:fldCharType="begin"/>
      </w:r>
      <w:r>
        <w:instrText xml:space="preserve"> PAGEREF _Toc9564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Maven</w:t>
      </w:r>
      <w:r>
        <w:tab/>
      </w:r>
      <w:r>
        <w:fldChar w:fldCharType="begin"/>
      </w:r>
      <w:r>
        <w:instrText xml:space="preserve"> PAGEREF _Toc9376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44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Maven最佳实践：管理依赖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tab/>
      </w:r>
      <w:r>
        <w:fldChar w:fldCharType="begin"/>
      </w:r>
      <w:r>
        <w:instrText xml:space="preserve"> PAGEREF _Toc8379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36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最简单的依赖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tab/>
      </w:r>
      <w:r>
        <w:fldChar w:fldCharType="begin"/>
      </w:r>
      <w:r>
        <w:instrText xml:space="preserve"> PAGEREF _Toc12839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3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依赖归类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tab/>
      </w:r>
      <w:r>
        <w:fldChar w:fldCharType="begin"/>
      </w:r>
      <w:r>
        <w:instrText xml:space="preserve"> PAGEREF _Toc21081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44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依赖范围(scope)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tab/>
      </w:r>
      <w:r>
        <w:fldChar w:fldCharType="begin"/>
      </w:r>
      <w:r>
        <w:instrText xml:space="preserve"> PAGEREF _Toc846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44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分类器（classifer）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r>
        <w:tab/>
      </w:r>
      <w:r>
        <w:fldChar w:fldCharType="begin"/>
      </w:r>
      <w:r>
        <w:instrText xml:space="preserve"> PAGEREF _Toc20222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60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依赖管理（dependencyManagement）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r>
        <w:tab/>
      </w:r>
      <w:r>
        <w:fldChar w:fldCharType="begin"/>
      </w:r>
      <w:r>
        <w:instrText xml:space="preserve"> PAGEREF _Toc22196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与其他工具的区别</w:t>
      </w:r>
      <w:r>
        <w:tab/>
      </w:r>
      <w:r>
        <w:fldChar w:fldCharType="begin"/>
      </w:r>
      <w:r>
        <w:instrText xml:space="preserve"> PAGEREF _Toc11255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t>Ruby的gem，Node的npm，Python的pip，iOS的CocoaPods都类似，只是配置文件语法和坐标命名规则有些差异。</w:t>
      </w:r>
      <w:r>
        <w:tab/>
      </w:r>
      <w:r>
        <w:fldChar w:fldCharType="begin"/>
      </w:r>
      <w:r>
        <w:instrText xml:space="preserve"> PAGEREF _Toc8427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App store</w:t>
      </w:r>
      <w:r>
        <w:tab/>
      </w:r>
      <w:r>
        <w:fldChar w:fldCharType="begin"/>
      </w:r>
      <w:r>
        <w:instrText xml:space="preserve"> PAGEREF _Toc30211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6. 依赖管理工具，设计</w:t>
      </w:r>
      <w:r>
        <w:tab/>
      </w:r>
      <w:r>
        <w:fldChar w:fldCharType="begin"/>
      </w:r>
      <w:r>
        <w:instrText xml:space="preserve"> PAGEREF _Toc25680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7. </w:t>
      </w:r>
      <w:r>
        <w:rPr>
          <w:rFonts w:hint="eastAsia"/>
          <w:lang w:eastAsia="zh-CN"/>
        </w:rPr>
        <w:t>组合层次</w:t>
      </w:r>
      <w:r>
        <w:rPr>
          <w:rFonts w:hint="eastAsia"/>
          <w:lang w:val="en-US" w:eastAsia="zh-CN"/>
        </w:rPr>
        <w:t xml:space="preserve"> fun》jobj,pkg,namespae,modu</w:t>
      </w:r>
      <w:r>
        <w:tab/>
      </w:r>
      <w:r>
        <w:fldChar w:fldCharType="begin"/>
      </w:r>
      <w:r>
        <w:instrText xml:space="preserve"> PAGEREF _Toc29786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_Toc2137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bookmarkStart w:id="0" w:name="_Toc11141"/>
      <w:r>
        <w:rPr>
          <w:rFonts w:hint="eastAsia"/>
          <w:lang w:val="en-US" w:eastAsia="zh-CN"/>
        </w:rPr>
        <w:t xml:space="preserve">概念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依赖管理，是指在什么地方以什么形式引入外部代码。</w:t>
      </w:r>
      <w:bookmarkEnd w:id="0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依赖管理为什么重要呢？ 因为，依赖在哪里，处理代码就会那里，而bug也就会出现在那里。 于是，反过来，为了让bug集中，就需要让处理代码集中，也就需要管理好代码的依赖关系。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1" w:name="_Toc24635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理解模块化和依赖管理：</w:t>
      </w:r>
      <w:bookmarkEnd w:id="1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应用一般都会依赖外部库(jQuery和AngularJs),这些库应该使用包管理器处理和更新，而不是手动下载。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应用本身也可以分解成为多个相互交互的小部分,学习封装代码的技能,把代码视作自成一体的组件,学习如何设计优秀的接口,如何安排接口;学习如何隐藏数据,只开放用户需要的部分。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如何解析依赖,避免手动维护一组有序的script标签。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/>
        </w:rPr>
      </w:pPr>
      <w:bookmarkStart w:id="2" w:name="_Toc7388"/>
      <w:r>
        <w:rPr>
          <w:rFonts w:hint="default"/>
        </w:rPr>
        <w:t>依赖管理，有三个层面。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单一职责原则，协议对象引用，依赖逻辑关系</w:t>
      </w:r>
      <w:bookmarkEnd w:id="2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1､相同的代码，只出现在一个地方，也叫单一职责原则。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2､通过引用协议对象，让依赖关系中的组件更容易更换。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3､从逻辑上安排依赖关系，让依赖关系更容易被人理解。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单一职责原则，是最基本的原则。它是代码模块化，设计模式的根本。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协议对象引用，使得功能变更时，只需要在一个统一的地方做最少的修改。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依赖逻辑关系，则主要是为了更方便人脑去理解代码之间的关系。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bookmarkStart w:id="3" w:name="_Toc9564"/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五大数据解耦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视图、数据模型、网络请求、本地存储、页面跳转五块代码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9376"/>
      <w:r>
        <w:rPr>
          <w:rFonts w:hint="eastAsia"/>
          <w:lang w:val="en-US" w:eastAsia="zh-CN"/>
        </w:rPr>
        <w:t>Maven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maven使用总结attilax总结.docx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项目管理  package 模块管理 maven attilax总结.docx</w:t>
      </w:r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90" w:beforeAutospacing="0" w:after="0" w:afterAutospacing="0" w:line="420" w:lineRule="atLeast"/>
        <w:ind w:left="0" w:right="0" w:firstLine="420"/>
        <w:jc w:val="both"/>
        <w:rPr>
          <w:rFonts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  <w:bdr w:val="none" w:color="auto" w:sz="0" w:space="0"/>
        </w:rPr>
        <w:t>Maven诞生于2004年(来源维基)，查询了下，应该是各语言的依赖管理工具中早的。Ruby的gem也是2004年出现的，但gem离完备的依赖管理工具还差些，直到Ruby的bundler出现。Python的pip出现的更晚。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90" w:beforeAutospacing="0" w:after="0" w:afterAutospacing="0" w:line="420" w:lineRule="atLeast"/>
        <w:ind w:left="0" w:right="0" w:firstLine="420"/>
        <w:jc w:val="both"/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  <w:bdr w:val="none" w:color="auto" w:sz="0" w:space="0"/>
        </w:rPr>
        <w:t>Maven的习惯是通过 groupID(一般是组织的域名倒写，遵循Java package的命名习惯)+ artifactId(库本身的名称) + version(版本)来定义坐标，通过xml来做配置文件，提供了中心仓库(repo.maven.org)以及本地工具(mvn)。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kern w:val="0"/>
          <w:sz w:val="18"/>
          <w:szCs w:val="18"/>
          <w:lang w:val="en-US" w:eastAsia="zh-CN" w:bidi="ar"/>
        </w:rPr>
        <w:t>依赖定义：  &lt;dependency&gt;  &lt;groupId&gt;com.google.guava&lt;/groupId&gt;  &lt;artifactId&gt;guava&lt;/artifactId&gt;  &lt;version&gt;18.0&lt;/version&gt;  &lt;/dependency&gt;  repo定义：  &lt;repository&gt;  &lt;id&gt;repo.default&lt;/id&gt;  &lt;name&gt;Internal Release Repository&lt;/name&gt;  &lt;url&gt;http://repo.xxxxxx.com/nexus/content/repositories/releases&lt;/url&gt;  &lt;releases&gt;  &lt;enabled&gt;true&lt;/enabled&gt;  &lt;updatePolicy&gt;interval:60&lt;/updatePolicy&gt;  &lt;checksumPolicy&gt;warn&lt;/checksumPolicy&gt;  &lt;/releases&gt;  &lt;snapshots&gt;  &lt;enabled&gt;false&lt;/enabled&gt;  &lt;updatePolicy&gt;always&lt;/updatePolicy&gt;  &lt;checksumPolicy&gt;warn&lt;/checksumPolicy&gt;  &lt;/snapshots&gt;  &lt;/repository&gt;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90" w:beforeAutospacing="0" w:after="0" w:afterAutospacing="0" w:line="420" w:lineRule="atLeast"/>
        <w:ind w:left="0" w:right="0" w:firstLine="420"/>
        <w:jc w:val="both"/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  <w:bdr w:val="none" w:color="auto" w:sz="0" w:space="0"/>
        </w:rPr>
        <w:t>同时，为了避免依赖冲突的问题，Maven的依赖配置提供了exclude配置机制，用于阻断部分库的传递依赖。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8379"/>
      <w:r>
        <w:rPr>
          <w:rFonts w:hint="eastAsia"/>
          <w:lang w:val="en-US" w:eastAsia="zh-CN"/>
        </w:rPr>
        <w:t>Maven最佳实践：管理依赖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Maven最佳实践：管理依赖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pStyle w:val="3"/>
        <w:rPr>
          <w:rFonts w:hint="eastAsia"/>
          <w:lang w:val="en-US" w:eastAsia="zh-CN"/>
        </w:rPr>
      </w:pPr>
      <w:bookmarkStart w:id="6" w:name="_Toc12839"/>
      <w:r>
        <w:rPr>
          <w:rFonts w:hint="eastAsia"/>
          <w:lang w:val="en-US" w:eastAsia="zh-CN"/>
        </w:rPr>
        <w:t>最简单的依赖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1081"/>
      <w:r>
        <w:rPr>
          <w:rFonts w:hint="eastAsia"/>
          <w:lang w:val="en-US" w:eastAsia="zh-CN"/>
        </w:rPr>
        <w:t>依赖归类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846"/>
      <w:r>
        <w:rPr>
          <w:rFonts w:hint="eastAsia"/>
          <w:lang w:val="en-US" w:eastAsia="zh-CN"/>
        </w:rPr>
        <w:t>依赖范围(scope)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0222"/>
      <w:r>
        <w:rPr>
          <w:rFonts w:hint="eastAsia"/>
          <w:lang w:val="en-US" w:eastAsia="zh-CN"/>
        </w:rPr>
        <w:t>分类器（classifer）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2196"/>
      <w:r>
        <w:rPr>
          <w:rFonts w:hint="eastAsia"/>
          <w:lang w:val="en-US" w:eastAsia="zh-CN"/>
        </w:rPr>
        <w:t>依赖管理（dependencyManagement）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bookmarkEnd w:id="10"/>
    </w:p>
    <w:p>
      <w:pPr>
        <w:pStyle w:val="2"/>
        <w:rPr>
          <w:rFonts w:hint="eastAsia"/>
          <w:lang w:val="en-US" w:eastAsia="zh-CN"/>
        </w:rPr>
      </w:pPr>
      <w:bookmarkStart w:id="11" w:name="_Toc11255"/>
      <w:r>
        <w:rPr>
          <w:rFonts w:hint="eastAsia"/>
          <w:lang w:val="en-US" w:eastAsia="zh-CN"/>
        </w:rPr>
        <w:t>与其他工具的区别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8427"/>
      <w:r>
        <w:t>Ruby的gem，Node的npm，Python的pip，iOS的CocoaPods都类似，只是配置文件语法和坐标命名规则有些差异。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30211"/>
      <w:r>
        <w:rPr>
          <w:rFonts w:hint="eastAsia"/>
          <w:lang w:val="en-US" w:eastAsia="zh-CN"/>
        </w:rPr>
        <w:t>App store</w:t>
      </w:r>
      <w:bookmarkEnd w:id="13"/>
    </w:p>
    <w:p>
      <w:pPr>
        <w:pStyle w:val="2"/>
      </w:pPr>
      <w:bookmarkStart w:id="14" w:name="_Toc25680"/>
      <w:r>
        <w:rPr>
          <w:rFonts w:hint="default"/>
        </w:rPr>
        <w:t>依赖管理工具，设计</w:t>
      </w:r>
      <w:bookmarkEnd w:id="1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90" w:beforeAutospacing="0" w:after="0" w:afterAutospacing="0" w:line="420" w:lineRule="atLeast"/>
        <w:ind w:left="0" w:right="0" w:firstLine="420"/>
        <w:jc w:val="both"/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  <w:bdr w:val="none" w:color="auto" w:sz="0" w:space="0"/>
        </w:rPr>
        <w:t>1.要有一种依赖库的命名规则，或者叫坐标(Coordinates)的定义规则，可以通过坐标准确找到依赖的库。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90" w:beforeAutospacing="0" w:after="0" w:afterAutospacing="0" w:line="420" w:lineRule="atLeast"/>
        <w:ind w:left="0" w:right="0" w:firstLine="420"/>
        <w:jc w:val="both"/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  <w:bdr w:val="none" w:color="auto" w:sz="0" w:space="0"/>
        </w:rPr>
        <w:t>2.要有对应的配置文件规则，来描述和定义依赖。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90" w:beforeAutospacing="0" w:after="0" w:afterAutospacing="0" w:line="420" w:lineRule="atLeast"/>
        <w:ind w:left="0" w:right="0" w:firstLine="420"/>
        <w:jc w:val="both"/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  <w:bdr w:val="none" w:color="auto" w:sz="0" w:space="0"/>
        </w:rPr>
        <w:t>3.要有中心仓库保存这些依赖库，以及依赖库的元数据(metadata)，供使用方拉取。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90" w:beforeAutospacing="0" w:after="0" w:afterAutospacing="0" w:line="420" w:lineRule="atLeast"/>
        <w:ind w:left="0" w:right="0" w:firstLine="420"/>
        <w:jc w:val="both"/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  <w:bdr w:val="none" w:color="auto" w:sz="0" w:space="0"/>
        </w:rPr>
        <w:t>4.还需要一个本地工具去解析这个配置文件，实现依赖的拉取。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90" w:beforeAutospacing="0" w:after="0" w:afterAutospacing="0" w:line="420" w:lineRule="atLeast"/>
        <w:ind w:left="0" w:right="0" w:firstLine="420"/>
        <w:jc w:val="both"/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  <w:bdr w:val="none" w:color="auto" w:sz="0" w:space="0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  <w:bdr w:val="none" w:color="auto" w:sz="0" w:space="0"/>
        </w:rPr>
        <w:t>以上其实就是各依赖管理工具的核心要素。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90" w:beforeAutospacing="0" w:after="0" w:afterAutospacing="0" w:line="420" w:lineRule="atLeast"/>
        <w:ind w:left="0" w:right="0" w:firstLine="420"/>
        <w:jc w:val="both"/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  <w:bdr w:val="none" w:color="auto" w:sz="0" w:space="0"/>
        </w:rPr>
      </w:pPr>
    </w:p>
    <w:p>
      <w:pPr>
        <w:pStyle w:val="2"/>
        <w:rPr>
          <w:rFonts w:hint="eastAsia"/>
          <w:lang w:eastAsia="zh-CN"/>
        </w:rPr>
      </w:pPr>
      <w:bookmarkStart w:id="15" w:name="_Toc29786"/>
      <w:r>
        <w:rPr>
          <w:rFonts w:hint="eastAsia"/>
          <w:lang w:eastAsia="zh-CN"/>
        </w:rPr>
        <w:t>组合层次</w:t>
      </w:r>
      <w:r>
        <w:rPr>
          <w:rFonts w:hint="eastAsia"/>
          <w:lang w:val="en-US" w:eastAsia="zh-CN"/>
        </w:rPr>
        <w:t xml:space="preserve"> fun》jobj,pkg,namespae,modu</w:t>
      </w:r>
      <w:bookmarkEnd w:id="15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f</w:t>
      </w:r>
      <w:r>
        <w:t>unction用于组合代码块逻辑，有了object用于组合一组方法，有了package，namespace用于组合一组相关对象，但其实还需要有更高一个层次的组合定义 —– module，或者叫子项目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2137"/>
      <w:r>
        <w:rPr>
          <w:rFonts w:hint="eastAsia"/>
          <w:lang w:val="en-US" w:eastAsia="zh-CN"/>
        </w:rPr>
        <w:t>参考资料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漫谈依赖管理工具：从Maven,Gradle到Go_TechWeb.mhtml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漫谈依赖管理工具：从Maven,Gradle到Go_TechWeb.mhtml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Maven最佳实践：管理依赖 - 飞龙在天001 - 博客园.mhtml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B75CEC"/>
    <w:multiLevelType w:val="multilevel"/>
    <w:tmpl w:val="C7B75CE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2EBE7AE"/>
    <w:multiLevelType w:val="multilevel"/>
    <w:tmpl w:val="52EBE7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C55BE0"/>
    <w:rsid w:val="000169CE"/>
    <w:rsid w:val="0A642DC7"/>
    <w:rsid w:val="0D4E1AEA"/>
    <w:rsid w:val="0FF66EF3"/>
    <w:rsid w:val="17907B39"/>
    <w:rsid w:val="19132E12"/>
    <w:rsid w:val="20B2572E"/>
    <w:rsid w:val="22F44327"/>
    <w:rsid w:val="25157147"/>
    <w:rsid w:val="2AD440D8"/>
    <w:rsid w:val="2B8B5604"/>
    <w:rsid w:val="2FCA303F"/>
    <w:rsid w:val="312517DB"/>
    <w:rsid w:val="37212A12"/>
    <w:rsid w:val="39A11AFA"/>
    <w:rsid w:val="3F595D61"/>
    <w:rsid w:val="48185F88"/>
    <w:rsid w:val="48C70F8F"/>
    <w:rsid w:val="4E545330"/>
    <w:rsid w:val="4FE12BB5"/>
    <w:rsid w:val="55277EEB"/>
    <w:rsid w:val="599E232B"/>
    <w:rsid w:val="5E6C62BC"/>
    <w:rsid w:val="61044650"/>
    <w:rsid w:val="61A153D7"/>
    <w:rsid w:val="64662F71"/>
    <w:rsid w:val="68C55BE0"/>
    <w:rsid w:val="6D4623DD"/>
    <w:rsid w:val="7D2B103B"/>
    <w:rsid w:val="7DB87F62"/>
    <w:rsid w:val="7ECF23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2018-02-07T06:33:00Z</dcterms:created>
  <dc:creator>ATI老哇的爪子007</dc:creator>
  <cp:lastModifiedBy>ATI老哇的爪子007</cp:lastModifiedBy>
  <dcterms:modified xsi:type="dcterms:W3CDTF">2018-02-07T06:57:51Z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