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项目干系人管理</w:t>
      </w:r>
    </w:p>
    <w:p>
      <w:pPr>
        <w:rPr>
          <w:rFonts w:hint="eastAsia"/>
          <w:lang w:val="en-US" w:eastAsia="zh-CN"/>
        </w:rPr>
      </w:pPr>
    </w:p>
    <w:sdt>
      <w:sdtPr>
        <w:rPr>
          <w:rFonts w:ascii="宋体" w:hAnsi="宋体" w:eastAsia="宋体" w:cstheme="minorBidi"/>
          <w:kern w:val="2"/>
          <w:sz w:val="21"/>
          <w:szCs w:val="24"/>
          <w:lang w:val="en-US" w:eastAsia="zh-CN" w:bidi="ar-SA"/>
        </w:rPr>
        <w:id w:val="14747196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_Toc8226 </w:instrText>
          </w:r>
          <w:r>
            <w:rPr>
              <w:rFonts w:hint="eastAsia"/>
              <w:lang w:val="en-US" w:eastAsia="zh-CN"/>
            </w:rPr>
            <w:fldChar w:fldCharType="separate"/>
          </w:r>
          <w:r>
            <w:rPr>
              <w:rFonts w:hint="default" w:ascii="Arial" w:hAnsi="Arial" w:cs="Arial"/>
              <w:i w:val="0"/>
              <w:caps w:val="0"/>
              <w:spacing w:val="0"/>
              <w:szCs w:val="21"/>
            </w:rPr>
            <w:t xml:space="preserve">1. </w:t>
          </w:r>
          <w:r>
            <w:rPr>
              <w:rFonts w:hint="default" w:ascii="Arial" w:hAnsi="Arial" w:eastAsia="宋体" w:cs="Arial"/>
              <w:i w:val="0"/>
              <w:caps w:val="0"/>
              <w:spacing w:val="0"/>
              <w:kern w:val="0"/>
              <w:szCs w:val="21"/>
              <w:shd w:val="clear" w:fill="FFFFFF"/>
              <w:lang w:val="en-US" w:eastAsia="zh-CN" w:bidi="ar"/>
            </w:rPr>
            <w:t>2、</w:t>
          </w:r>
          <w:r>
            <w:rPr>
              <w:rFonts w:hint="default" w:ascii="Arial" w:hAnsi="Arial" w:eastAsia="宋体" w:cs="Arial"/>
              <w:i w:val="0"/>
              <w:caps w:val="0"/>
              <w:spacing w:val="0"/>
              <w:szCs w:val="21"/>
              <w:shd w:val="clear" w:fill="FFFFFF"/>
            </w:rPr>
            <w:t>沟通管理</w:t>
          </w:r>
          <w:r>
            <w:tab/>
          </w:r>
          <w:r>
            <w:fldChar w:fldCharType="begin"/>
          </w:r>
          <w:r>
            <w:instrText xml:space="preserve"> PAGEREF _Toc8226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_Toc20228 </w:instrText>
          </w:r>
          <w:r>
            <w:rPr>
              <w:rFonts w:hint="eastAsia"/>
              <w:lang w:val="en-US" w:eastAsia="zh-CN"/>
            </w:rPr>
            <w:fldChar w:fldCharType="separate"/>
          </w:r>
          <w:r>
            <w:rPr>
              <w:rFonts w:hint="default"/>
              <w:lang w:val="en-US" w:eastAsia="zh-CN"/>
            </w:rPr>
            <w:t xml:space="preserve">1.1. </w:t>
          </w:r>
          <w:r>
            <w:rPr>
              <w:rFonts w:hint="eastAsia"/>
              <w:lang w:val="en-US" w:eastAsia="zh-CN"/>
            </w:rPr>
            <w:t>项目干系人拉入项目对外交流群</w:t>
          </w:r>
          <w:r>
            <w:tab/>
          </w:r>
          <w:r>
            <w:fldChar w:fldCharType="begin"/>
          </w:r>
          <w:r>
            <w:instrText xml:space="preserve"> PAGEREF _Toc20228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_Toc30681 </w:instrText>
          </w:r>
          <w:r>
            <w:rPr>
              <w:rFonts w:hint="eastAsia"/>
              <w:lang w:val="en-US" w:eastAsia="zh-CN"/>
            </w:rPr>
            <w:fldChar w:fldCharType="separate"/>
          </w:r>
          <w:r>
            <w:rPr>
              <w:rFonts w:hint="default"/>
              <w:lang w:val="en-US" w:eastAsia="zh-CN"/>
            </w:rPr>
            <w:t xml:space="preserve">1.2. </w:t>
          </w:r>
          <w:r>
            <w:rPr>
              <w:rFonts w:hint="eastAsia"/>
              <w:lang w:val="en-US" w:eastAsia="zh-CN"/>
            </w:rPr>
            <w:t>增加公共进度百分比白板</w:t>
          </w:r>
          <w:r>
            <w:tab/>
          </w:r>
          <w:r>
            <w:fldChar w:fldCharType="begin"/>
          </w:r>
          <w:r>
            <w:instrText xml:space="preserve"> PAGEREF _Toc30681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_Toc30362 </w:instrText>
          </w:r>
          <w:r>
            <w:rPr>
              <w:rFonts w:hint="eastAsia"/>
              <w:lang w:val="en-US" w:eastAsia="zh-CN"/>
            </w:rPr>
            <w:fldChar w:fldCharType="separate"/>
          </w:r>
          <w:r>
            <w:rPr>
              <w:rFonts w:hint="default"/>
              <w:lang w:val="en-US" w:eastAsia="zh-CN"/>
            </w:rPr>
            <w:t xml:space="preserve">1.3. </w:t>
          </w:r>
          <w:r>
            <w:rPr>
              <w:rFonts w:hint="eastAsia"/>
              <w:lang w:val="en-US" w:eastAsia="zh-CN"/>
            </w:rPr>
            <w:t>项目文档库拉入干系人 发布了解成果</w:t>
          </w:r>
          <w:r>
            <w:tab/>
          </w:r>
          <w:r>
            <w:fldChar w:fldCharType="begin"/>
          </w:r>
          <w:r>
            <w:instrText xml:space="preserve"> PAGEREF _Toc30362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_Toc391 </w:instrText>
          </w:r>
          <w:r>
            <w:rPr>
              <w:rFonts w:hint="eastAsia"/>
              <w:lang w:val="en-US" w:eastAsia="zh-CN"/>
            </w:rPr>
            <w:fldChar w:fldCharType="separate"/>
          </w:r>
          <w:r>
            <w:rPr>
              <w:rFonts w:hint="default"/>
            </w:rPr>
            <w:t xml:space="preserve">2. </w:t>
          </w:r>
          <w:r>
            <w:rPr>
              <w:rFonts w:hint="default"/>
              <w:lang w:val="en-US" w:eastAsia="zh-CN"/>
            </w:rPr>
            <w:t>3、</w:t>
          </w:r>
          <w:r>
            <w:rPr>
              <w:rFonts w:hint="default" w:ascii="Arial" w:hAnsi="Arial" w:eastAsia="宋体" w:cs="Arial"/>
              <w:i w:val="0"/>
              <w:caps w:val="0"/>
              <w:spacing w:val="0"/>
              <w:szCs w:val="21"/>
              <w:shd w:val="clear" w:fill="FFFFFF"/>
            </w:rPr>
            <w:t>问题管理</w:t>
          </w:r>
          <w:r>
            <w:rPr>
              <w:rFonts w:hint="eastAsia"/>
              <w:lang w:val="en-US" w:eastAsia="zh-CN"/>
            </w:rPr>
            <w:t xml:space="preserve"> 重要问题</w:t>
          </w:r>
          <w:r>
            <w:tab/>
          </w:r>
          <w:r>
            <w:fldChar w:fldCharType="begin"/>
          </w:r>
          <w:r>
            <w:instrText xml:space="preserve"> PAGEREF _Toc391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_Toc12897 </w:instrText>
          </w:r>
          <w:r>
            <w:rPr>
              <w:rFonts w:hint="eastAsia"/>
              <w:lang w:val="en-US" w:eastAsia="zh-CN"/>
            </w:rPr>
            <w:fldChar w:fldCharType="separate"/>
          </w:r>
          <w:r>
            <w:rPr>
              <w:rFonts w:hint="default"/>
            </w:rPr>
            <w:t xml:space="preserve">3. </w:t>
          </w:r>
          <w:r>
            <w:rPr>
              <w:rFonts w:hint="default"/>
              <w:lang w:val="en-US" w:eastAsia="zh-CN"/>
            </w:rPr>
            <w:t>问题记录单</w:t>
          </w:r>
          <w:r>
            <w:tab/>
          </w:r>
          <w:r>
            <w:fldChar w:fldCharType="begin"/>
          </w:r>
          <w:r>
            <w:instrText xml:space="preserve"> PAGEREF _Toc12897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_Toc13669 </w:instrText>
          </w:r>
          <w:r>
            <w:rPr>
              <w:rFonts w:hint="eastAsia"/>
              <w:lang w:val="en-US" w:eastAsia="zh-CN"/>
            </w:rPr>
            <w:fldChar w:fldCharType="separate"/>
          </w:r>
          <w:r>
            <w:rPr>
              <w:rFonts w:hint="default" w:ascii="Arial" w:hAnsi="Arial" w:cs="Arial"/>
              <w:i w:val="0"/>
              <w:caps w:val="0"/>
              <w:spacing w:val="0"/>
              <w:szCs w:val="21"/>
            </w:rPr>
            <w:t xml:space="preserve">4. </w:t>
          </w:r>
          <w:r>
            <w:rPr>
              <w:rFonts w:hint="default" w:ascii="Arial" w:hAnsi="Arial" w:eastAsia="宋体" w:cs="Arial"/>
              <w:i w:val="0"/>
              <w:caps w:val="0"/>
              <w:spacing w:val="0"/>
              <w:kern w:val="0"/>
              <w:szCs w:val="21"/>
              <w:shd w:val="clear" w:fill="FFFFFF"/>
              <w:lang w:val="en-US" w:eastAsia="zh-CN" w:bidi="ar"/>
            </w:rPr>
            <w:t>2．批准的</w:t>
          </w:r>
          <w:r>
            <w:rPr>
              <w:rFonts w:hint="default" w:ascii="Arial" w:hAnsi="Arial" w:eastAsia="宋体" w:cs="Arial"/>
              <w:i w:val="0"/>
              <w:caps w:val="0"/>
              <w:spacing w:val="0"/>
              <w:szCs w:val="21"/>
              <w:shd w:val="clear" w:fill="FFFFFF"/>
            </w:rPr>
            <w:t>变更请求</w:t>
          </w:r>
          <w:r>
            <w:tab/>
          </w:r>
          <w:r>
            <w:fldChar w:fldCharType="begin"/>
          </w:r>
          <w:r>
            <w:instrText xml:space="preserve"> PAGEREF _Toc13669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7" w:name="_GoBack"/>
          <w:bookmarkEnd w:id="7"/>
        </w:p>
      </w:sdtContent>
    </w:sdt>
    <w:p>
      <w:pPr>
        <w:pStyle w:val="2"/>
        <w:bidi w:val="0"/>
        <w:rPr>
          <w:rFonts w:hint="eastAsia" w:ascii="Arial" w:hAnsi="Arial" w:cs="Arial"/>
          <w:i w:val="0"/>
          <w:caps w:val="0"/>
          <w:color w:val="333333"/>
          <w:spacing w:val="0"/>
          <w:sz w:val="21"/>
          <w:szCs w:val="21"/>
        </w:rPr>
      </w:pPr>
      <w:bookmarkStart w:id="0" w:name="_Toc8226"/>
      <w:r>
        <w:rPr>
          <w:rFonts w:hint="default" w:ascii="Arial" w:hAnsi="Arial" w:eastAsia="宋体" w:cs="Arial"/>
          <w:b/>
          <w:i w:val="0"/>
          <w:caps w:val="0"/>
          <w:color w:val="333333"/>
          <w:spacing w:val="0"/>
          <w:kern w:val="0"/>
          <w:sz w:val="21"/>
          <w:szCs w:val="21"/>
          <w:shd w:val="clear" w:fill="FFFFFF"/>
          <w:lang w:val="en-US" w:eastAsia="zh-CN" w:bidi="ar"/>
        </w:rPr>
        <w:t>2、</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"https://baike.baidu.com/item/%E6%B2%9F%E9%80%9A%E7%AE%A1%E7%90%86" \t "https://baike.baidu.com/item/%E9%A1%B9%E7%9B%AE%E5%B9%B2%E7%B3%BB%E4%BA%BA%E7%AE%A1%E7%90%86/_blank"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i w:val="0"/>
          <w:caps w:val="0"/>
          <w:color w:val="136EC2"/>
          <w:spacing w:val="0"/>
          <w:sz w:val="21"/>
          <w:szCs w:val="21"/>
          <w:u w:val="none"/>
          <w:shd w:val="clear" w:fill="FFFFFF"/>
        </w:rPr>
        <w:t>沟通管理</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bookmarkEnd w:id="0"/>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根据项目干系人分析的结果，制定相应的沟通计划，并执行；</w:t>
      </w:r>
    </w:p>
    <w:p>
      <w:pPr>
        <w:pStyle w:val="3"/>
        <w:bidi w:val="0"/>
        <w:rPr>
          <w:rFonts w:hint="default"/>
          <w:lang w:val="en-US" w:eastAsia="zh-CN"/>
        </w:rPr>
      </w:pPr>
      <w:bookmarkStart w:id="1" w:name="_Toc20228"/>
      <w:r>
        <w:rPr>
          <w:rFonts w:hint="eastAsia"/>
          <w:lang w:val="en-US" w:eastAsia="zh-CN"/>
        </w:rPr>
        <w:t>项目干系人拉入项目对外交流群</w:t>
      </w:r>
      <w:bookmarkEnd w:id="1"/>
    </w:p>
    <w:p>
      <w:pPr>
        <w:rPr>
          <w:rFonts w:hint="eastAsia"/>
          <w:lang w:val="en-US" w:eastAsia="zh-CN"/>
        </w:rPr>
      </w:pPr>
      <w:r>
        <w:rPr>
          <w:rFonts w:hint="eastAsia"/>
          <w:lang w:val="en-US" w:eastAsia="zh-CN"/>
        </w:rPr>
        <w:t>方便及时了解进度</w:t>
      </w:r>
    </w:p>
    <w:p>
      <w:pPr>
        <w:pStyle w:val="3"/>
        <w:bidi w:val="0"/>
        <w:rPr>
          <w:rFonts w:hint="default"/>
          <w:lang w:val="en-US" w:eastAsia="zh-CN"/>
        </w:rPr>
      </w:pPr>
      <w:bookmarkStart w:id="2" w:name="_Toc30681"/>
      <w:r>
        <w:rPr>
          <w:rFonts w:hint="eastAsia"/>
          <w:lang w:val="en-US" w:eastAsia="zh-CN"/>
        </w:rPr>
        <w:t>增加公共进度百分比白板</w:t>
      </w:r>
      <w:bookmarkEnd w:id="2"/>
    </w:p>
    <w:p>
      <w:pPr>
        <w:pStyle w:val="3"/>
        <w:bidi w:val="0"/>
        <w:rPr>
          <w:rFonts w:hint="default"/>
          <w:lang w:val="en-US" w:eastAsia="zh-CN"/>
        </w:rPr>
      </w:pPr>
      <w:bookmarkStart w:id="3" w:name="_Toc30362"/>
      <w:r>
        <w:rPr>
          <w:rFonts w:hint="eastAsia"/>
          <w:lang w:val="en-US" w:eastAsia="zh-CN"/>
        </w:rPr>
        <w:t>项目文档库拉入干系人 发布了解成果</w:t>
      </w:r>
      <w:bookmarkEnd w:id="3"/>
    </w:p>
    <w:p>
      <w:pPr>
        <w:pStyle w:val="2"/>
        <w:bidi w:val="0"/>
        <w:rPr>
          <w:rFonts w:hint="default"/>
        </w:rPr>
      </w:pPr>
      <w:bookmarkStart w:id="4" w:name="_Toc391"/>
      <w:r>
        <w:rPr>
          <w:rFonts w:hint="default"/>
          <w:lang w:val="en-US" w:eastAsia="zh-CN"/>
        </w:rPr>
        <w:t>3、</w:t>
      </w:r>
      <w:r>
        <w:rPr>
          <w:rFonts w:hint="default"/>
          <w:lang w:val="en-US" w:eastAsia="zh-CN"/>
        </w:rPr>
        <w:fldChar w:fldCharType="begin"/>
      </w:r>
      <w:r>
        <w:rPr>
          <w:rFonts w:hint="default"/>
          <w:lang w:val="en-US" w:eastAsia="zh-CN"/>
        </w:rPr>
        <w:instrText xml:space="preserve"> HYPERLINK "https://baike.baidu.com/item/%E9%97%AE%E9%A2%98%E7%AE%A1%E7%90%86" \t "https://baike.baidu.com/item/%E9%A1%B9%E7%9B%AE%E5%B9%B2%E7%B3%BB%E4%BA%BA%E7%AE%A1%E7%90%86/_blank" </w:instrText>
      </w:r>
      <w:r>
        <w:rPr>
          <w:rFonts w:hint="default"/>
          <w:lang w:val="en-US" w:eastAsia="zh-CN"/>
        </w:rPr>
        <w:fldChar w:fldCharType="separate"/>
      </w:r>
      <w:r>
        <w:rPr>
          <w:rStyle w:val="15"/>
          <w:rFonts w:hint="default" w:ascii="Arial" w:hAnsi="Arial" w:eastAsia="宋体" w:cs="Arial"/>
          <w:b/>
          <w:i w:val="0"/>
          <w:caps w:val="0"/>
          <w:color w:val="136EC2"/>
          <w:spacing w:val="0"/>
          <w:szCs w:val="21"/>
          <w:u w:val="none"/>
          <w:shd w:val="clear" w:fill="FFFFFF"/>
        </w:rPr>
        <w:t>问题管理</w:t>
      </w:r>
      <w:r>
        <w:rPr>
          <w:rFonts w:hint="default"/>
          <w:lang w:val="en-US" w:eastAsia="zh-CN"/>
        </w:rPr>
        <w:fldChar w:fldCharType="end"/>
      </w:r>
      <w:r>
        <w:rPr>
          <w:rFonts w:hint="eastAsia"/>
          <w:lang w:val="en-US" w:eastAsia="zh-CN"/>
        </w:rPr>
        <w:t xml:space="preserve"> 重要问题</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"https://baike.baidu.com/item/%E6%B2%9F%E9%80%9A%E8%BF%87%E7%A8%8B" \t "https://baike.baidu.com/item/%E9%A1%B9%E7%9B%AE%E5%B9%B2%E7%B3%BB%E4%BA%BA%E7%AE%A1%E7%90%86/_blank"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沟通过程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发现的问题，记录，并采取行动进行解决；</w:t>
      </w:r>
    </w:p>
    <w:p>
      <w:pPr>
        <w:pStyle w:val="2"/>
        <w:bidi w:val="0"/>
        <w:rPr>
          <w:rFonts w:hint="eastAsia"/>
        </w:rPr>
      </w:pPr>
      <w:bookmarkStart w:id="5" w:name="_Toc12897"/>
      <w:r>
        <w:rPr>
          <w:rFonts w:hint="default"/>
          <w:lang w:val="en-US" w:eastAsia="zh-CN"/>
        </w:rPr>
        <w:t>问题记录单</w:t>
      </w:r>
      <w:bookmarkEnd w:id="5"/>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问题记录单或行动方案记录单可用来记录并监控问题的解决情况。这些问题一般不会升级到需要实施项目或采取单独行动对之进行处理的程度。但是通常会需加以处理以保持各项目干系人之间（包括团队成员）的良好工作关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以一定的方式对问题进行澄清和陈述，以便问题得以解决。需要针对每项问题分派负责人，并规定解决问题的目标日期。如果问题未得到解决，则可能导致冲突和项目延迟。</w:t>
      </w:r>
    </w:p>
    <w:p>
      <w:pPr>
        <w:rPr>
          <w:rFonts w:hint="default"/>
          <w:lang w:val="en-US" w:eastAsia="zh-CN"/>
        </w:rPr>
      </w:pPr>
    </w:p>
    <w:p>
      <w:pPr>
        <w:pStyle w:val="2"/>
        <w:bidi w:val="0"/>
        <w:rPr>
          <w:rFonts w:hint="eastAsia" w:ascii="Arial" w:hAnsi="Arial" w:cs="Arial"/>
          <w:i w:val="0"/>
          <w:caps w:val="0"/>
          <w:color w:val="333333"/>
          <w:spacing w:val="0"/>
          <w:sz w:val="21"/>
          <w:szCs w:val="21"/>
        </w:rPr>
      </w:pPr>
      <w:bookmarkStart w:id="6" w:name="_Toc13669"/>
      <w:r>
        <w:rPr>
          <w:rFonts w:hint="default" w:ascii="Arial" w:hAnsi="Arial" w:eastAsia="宋体" w:cs="Arial"/>
          <w:b/>
          <w:i w:val="0"/>
          <w:caps w:val="0"/>
          <w:color w:val="333333"/>
          <w:spacing w:val="0"/>
          <w:kern w:val="0"/>
          <w:sz w:val="21"/>
          <w:szCs w:val="21"/>
          <w:shd w:val="clear" w:fill="FFFFFF"/>
          <w:lang w:val="en-US" w:eastAsia="zh-CN" w:bidi="ar"/>
        </w:rPr>
        <w:t>2．批准的</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"https://baike.baidu.com/item/%E5%8F%98%E6%9B%B4%E8%AF%B7%E6%B1%82" \t "https://baike.baidu.com/item/%E9%A1%B9%E7%9B%AE%E5%B9%B2%E7%B3%BB%E4%BA%BA%E7%AE%A1%E7%90%86/_blank"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i w:val="0"/>
          <w:caps w:val="0"/>
          <w:color w:val="136EC2"/>
          <w:spacing w:val="0"/>
          <w:sz w:val="21"/>
          <w:szCs w:val="21"/>
          <w:u w:val="none"/>
          <w:shd w:val="clear" w:fill="FFFFFF"/>
        </w:rPr>
        <w:t>变更请求</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批准的变更请求包括</w:t>
      </w:r>
      <w:r>
        <w:rPr>
          <w:rFonts w:hint="default" w:ascii="Arial" w:hAnsi="Arial" w:eastAsia="宋体" w:cs="Arial"/>
          <w:i w:val="0"/>
          <w:caps w:val="0"/>
          <w:color w:val="136EC2"/>
          <w:spacing w:val="0"/>
          <w:kern w:val="0"/>
          <w:sz w:val="21"/>
          <w:szCs w:val="21"/>
          <w:u w:val="single"/>
          <w:shd w:val="clear" w:fill="FFFFFF"/>
          <w:lang w:val="en-US" w:eastAsia="zh-CN" w:bidi="ar"/>
        </w:rPr>
        <w:fldChar w:fldCharType="begin"/>
      </w:r>
      <w:r>
        <w:rPr>
          <w:rFonts w:hint="default" w:ascii="Arial" w:hAnsi="Arial" w:eastAsia="宋体" w:cs="Arial"/>
          <w:i w:val="0"/>
          <w:caps w:val="0"/>
          <w:color w:val="136EC2"/>
          <w:spacing w:val="0"/>
          <w:kern w:val="0"/>
          <w:sz w:val="21"/>
          <w:szCs w:val="21"/>
          <w:u w:val="single"/>
          <w:shd w:val="clear" w:fill="FFFFFF"/>
          <w:lang w:val="en-US" w:eastAsia="zh-CN" w:bidi="ar"/>
        </w:rPr>
        <w:instrText xml:space="preserve"> HYPERLINK "https://baike.baidu.com/item/%E4%BA%BA%E5%91%98%E9%85%8D%E5%A4%87" \t "https://baike.baidu.com/item/%E9%A1%B9%E7%9B%AE%E5%B9%B2%E7%B3%BB%E4%BA%BA%E7%AE%A1%E7%90%86/_blank" </w:instrText>
      </w:r>
      <w:r>
        <w:rPr>
          <w:rFonts w:hint="default" w:ascii="Arial" w:hAnsi="Arial" w:eastAsia="宋体" w:cs="Arial"/>
          <w:i w:val="0"/>
          <w:caps w:val="0"/>
          <w:color w:val="136EC2"/>
          <w:spacing w:val="0"/>
          <w:kern w:val="0"/>
          <w:sz w:val="21"/>
          <w:szCs w:val="21"/>
          <w:u w:val="singl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single"/>
          <w:shd w:val="clear" w:fill="FFFFFF"/>
        </w:rPr>
        <w:t>人员配备</w:t>
      </w:r>
      <w:r>
        <w:rPr>
          <w:rFonts w:hint="default" w:ascii="Arial" w:hAnsi="Arial" w:eastAsia="宋体" w:cs="Arial"/>
          <w:i w:val="0"/>
          <w:caps w:val="0"/>
          <w:color w:val="136EC2"/>
          <w:spacing w:val="0"/>
          <w:kern w:val="0"/>
          <w:sz w:val="21"/>
          <w:szCs w:val="21"/>
          <w:u w:val="singl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管理计划内项目干系人问题状态的变化，以反映与项目干系人进行沟通的方式的变化。</w:t>
      </w:r>
    </w:p>
    <w:p>
      <w:pPr>
        <w:rPr>
          <w:rFonts w:hint="default"/>
          <w:lang w:val="en-US" w:eastAsia="zh-CN"/>
        </w:rPr>
      </w:pPr>
    </w:p>
    <w:p>
      <w:pPr>
        <w:rPr>
          <w:rFonts w:hint="default"/>
          <w:lang w:val="en-US" w:eastAsia="zh-CN"/>
        </w:rPr>
      </w:pPr>
    </w:p>
    <w:p>
      <w:pPr>
        <w:rPr>
          <w:rFonts w:hint="default"/>
          <w:lang w:val="en-US" w:eastAsia="zh-CN"/>
        </w:rPr>
      </w:pPr>
      <w:r>
        <w:rPr>
          <w:rFonts w:hint="eastAsia" w:ascii="Arial" w:hAnsi="Arial" w:eastAsia="宋体" w:cs="Arial"/>
          <w:i w:val="0"/>
          <w:caps w:val="0"/>
          <w:color w:val="333333"/>
          <w:spacing w:val="0"/>
          <w:sz w:val="21"/>
          <w:szCs w:val="21"/>
          <w:shd w:val="clear" w:fill="FFFFFF"/>
        </w:rPr>
        <w:t>2、快速频繁的沟通将能确保对项目干系人需要、希望和期望的完全理解；从某种意义上来说</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"https://baike.baidu.com/item/%E9%9C%80%E6%B1%82%E7%AE%A1%E7%90%86" \t "https://baike.baidu.com/item/%E9%A1%B9%E7%9B%AE%E5%B9%B2%E7%B3%BB%E4%BA%BA%E7%AE%A1%E7%90%86/_blank"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需求管理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是项目干系人管理的一部分；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353C8"/>
    <w:multiLevelType w:val="multilevel"/>
    <w:tmpl w:val="AE5353C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0311F"/>
    <w:rsid w:val="080C76EC"/>
    <w:rsid w:val="0C397DAD"/>
    <w:rsid w:val="1E53040C"/>
    <w:rsid w:val="320A50A4"/>
    <w:rsid w:val="34142F75"/>
    <w:rsid w:val="3560311F"/>
    <w:rsid w:val="400665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2019-08-24T18:09:00Z</dcterms:created>
  <dc:creator>ATI老哇的爪子007</dc:creator>
  <cp:lastModifiedBy>ATI老哇的爪子007</cp:lastModifiedBy>
  <dcterms:modified xsi:type="dcterms:W3CDTF">2019-09-14T09:47:07Z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