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eastAsia="zh-CN"/>
        </w:rPr>
        <w:t>关于建立垃圾企业黑名单的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条例、细则、办法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鉴于很多垃圾企业导致我们人员白白跑来回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aaaaa级企业  一般企业  垃圾企业上黑名单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企业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培训机构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如果企业在规定时间内没有整改，加入永久黑名单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企业黑名单，企业名称，黑名单事项，拉黑时间，具体案例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建立黑名单管理委员会，建立企业黑名单系统。录入系统，支持手机查询app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318D4"/>
    <w:rsid w:val="058F5AB3"/>
    <w:rsid w:val="0E104F75"/>
    <w:rsid w:val="168C7D77"/>
    <w:rsid w:val="17C64C4E"/>
    <w:rsid w:val="1B4318D4"/>
    <w:rsid w:val="20B2651C"/>
    <w:rsid w:val="27632DD9"/>
    <w:rsid w:val="349C151D"/>
    <w:rsid w:val="39A94417"/>
    <w:rsid w:val="55667062"/>
    <w:rsid w:val="564B704E"/>
    <w:rsid w:val="59CF418A"/>
    <w:rsid w:val="72D111BD"/>
    <w:rsid w:val="77827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2018-12-04T15:49:00Z</dcterms:created>
  <dc:creator>ATI老哇的爪子007</dc:creator>
  <cp:lastModifiedBy>ATI老哇的爪子007</cp:lastModifiedBy>
  <dcterms:modified xsi:type="dcterms:W3CDTF">2018-12-04T15:55:39Z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