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大圣的标准</w:t>
      </w:r>
    </w:p>
    <w:p>
      <w:pPr>
        <w:rPr>
          <w:rFonts w:hint="eastAsia"/>
          <w:lang w:val="en-US" w:eastAsia="zh-CN"/>
        </w:rPr>
      </w:pPr>
    </w:p>
    <w:p>
      <w:pPr>
        <w:rPr>
          <w:rFonts w:ascii="微软雅黑" w:hAnsi="微软雅黑" w:eastAsia="微软雅黑" w:cs="微软雅黑"/>
          <w:b w:val="0"/>
          <w:i w:val="0"/>
          <w:caps w:val="0"/>
          <w:color w:val="1A1A1A"/>
          <w:spacing w:val="0"/>
          <w:sz w:val="22"/>
          <w:szCs w:val="22"/>
          <w:shd w:val="clear" w:fill="FFFFFF"/>
        </w:rPr>
      </w:pPr>
      <w:r>
        <w:rPr>
          <w:rFonts w:ascii="微软雅黑" w:hAnsi="微软雅黑" w:eastAsia="微软雅黑" w:cs="微软雅黑"/>
          <w:b w:val="0"/>
          <w:i w:val="0"/>
          <w:caps w:val="0"/>
          <w:color w:val="1A1A1A"/>
          <w:spacing w:val="0"/>
          <w:sz w:val="22"/>
          <w:szCs w:val="22"/>
          <w:shd w:val="clear" w:fill="FFFFFF"/>
        </w:rPr>
        <w:t>对已故东正教徒册封的尊号，指被正式承认对郭嘉和教会有卓越贡献、品德圣洁和信仰虔诚的东正教徒。据说他们之所以如此高尚，是由于他们与上帝有密切联系，具有上帝赐予的神力。俄东正教会把圣徒描绘为忠于职守、忠于祖国、忠</w:t>
      </w:r>
    </w:p>
    <w:p>
      <w:pPr>
        <w:rPr>
          <w:rFonts w:ascii="微软雅黑" w:hAnsi="微软雅黑" w:eastAsia="微软雅黑" w:cs="微软雅黑"/>
          <w:b w:val="0"/>
          <w:i w:val="0"/>
          <w:caps w:val="0"/>
          <w:color w:val="1A1A1A"/>
          <w:spacing w:val="0"/>
          <w:sz w:val="22"/>
          <w:szCs w:val="22"/>
          <w:shd w:val="clear" w:fill="FFFFFF"/>
        </w:rPr>
      </w:pPr>
    </w:p>
    <w:p>
      <w:pPr>
        <w:pStyle w:val="2"/>
        <w:keepNext w:val="0"/>
        <w:keepLines w:val="0"/>
        <w:widowControl/>
        <w:suppressLineNumbers w:val="0"/>
        <w:shd w:val="clear" w:fill="FFFFFF"/>
        <w:spacing w:before="210" w:beforeAutospacing="0" w:after="0" w:afterAutospacing="0"/>
        <w:ind w:left="0" w:right="0" w:firstLine="0"/>
        <w:rPr>
          <w:rFonts w:ascii="微软雅黑" w:hAnsi="微软雅黑" w:eastAsia="微软雅黑" w:cs="微软雅黑"/>
          <w:b w:val="0"/>
          <w:i w:val="0"/>
          <w:caps w:val="0"/>
          <w:color w:val="1A1A1A"/>
          <w:spacing w:val="0"/>
          <w:sz w:val="22"/>
          <w:szCs w:val="22"/>
        </w:rPr>
      </w:pPr>
      <w:r>
        <w:rPr>
          <w:rFonts w:hint="eastAsia" w:ascii="微软雅黑" w:hAnsi="微软雅黑" w:eastAsia="微软雅黑" w:cs="微软雅黑"/>
          <w:b w:val="0"/>
          <w:i w:val="0"/>
          <w:caps w:val="0"/>
          <w:color w:val="1A1A1A"/>
          <w:spacing w:val="0"/>
          <w:sz w:val="22"/>
          <w:szCs w:val="22"/>
          <w:shd w:val="clear" w:fill="FFFFFF"/>
        </w:rPr>
        <w:t>国人的圣徒还包括军事家、政治家等因为世俗原因而被册封的。</w:t>
      </w:r>
    </w:p>
    <w:p>
      <w:pPr>
        <w:rPr>
          <w:rFonts w:hint="eastAsia" w:ascii="微软雅黑" w:hAnsi="微软雅黑" w:eastAsia="微软雅黑" w:cs="微软雅黑"/>
          <w:b w:val="0"/>
          <w:i w:val="0"/>
          <w:caps w:val="0"/>
          <w:color w:val="1A1A1A"/>
          <w:spacing w:val="0"/>
          <w:sz w:val="22"/>
          <w:szCs w:val="22"/>
          <w:shd w:val="clear" w:fill="FFFFFF"/>
          <w:lang w:val="en-US" w:eastAsia="zh-CN"/>
        </w:rPr>
      </w:pPr>
      <w:r>
        <w:rPr>
          <w:rFonts w:hint="eastAsia" w:ascii="微软雅黑" w:hAnsi="微软雅黑" w:eastAsia="微软雅黑" w:cs="微软雅黑"/>
          <w:b w:val="0"/>
          <w:i w:val="0"/>
          <w:caps w:val="0"/>
          <w:color w:val="1A1A1A"/>
          <w:spacing w:val="0"/>
          <w:sz w:val="22"/>
          <w:szCs w:val="22"/>
          <w:shd w:val="clear" w:fill="FFFFFF"/>
        </w:rPr>
        <w:t>好像引进东正教的弗拉基米尔大公和末代沙皇尼古拉二世都被封为圣徒了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3579D"/>
    <w:rsid w:val="14A3579D"/>
    <w:rsid w:val="59BA7825"/>
    <w:rsid w:val="6BE3770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2018-06-02T05:47:00Z</dcterms:created>
  <dc:creator>ATI老哇的爪子007</dc:creator>
  <cp:lastModifiedBy>ATI老哇的爪子007</cp:lastModifiedBy>
  <dcterms:modified xsi:type="dcterms:W3CDTF">2018-06-02T05:47:53Z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