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Atiitt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DF9"/>
        </w:rPr>
        <w:t>就职演讲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EFDF9"/>
        </w:rPr>
        <w:t>就职演讲，在演讲中他说：“如果你们想问我为什么来苹果公司，这其中只有一个原因，那就是在这里可以和史蒂夫·乔布斯一起工作。我把他看成是我们国家在这个世纪里一位真正伟大的人物。而现在我有机会能够帮助他，这件事本身就让我兴奋不已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8590F"/>
    <w:rsid w:val="585859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2018-02-13T03:42:00Z</dcterms:created>
  <dc:creator>ATI老哇的爪子007</dc:creator>
  <cp:lastModifiedBy>ATI老哇的爪子007</cp:lastModifiedBy>
  <dcterms:modified xsi:type="dcterms:W3CDTF">2018-02-13T03:43:08Z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