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/>
          <w:lang w:eastAsia="zh-CN"/>
        </w:rPr>
        <w:t>一定的下克上是正确的</w:t>
      </w:r>
    </w:p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下克上多次上演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但是，日本海军陆战队第31特别根据地队司令官少将岩渊三次决心要在马尼拉与盟军主力一战。其统领的海军部队名义上是振武集团的一部分，却拒绝了来自陆军山下的命令，并将自己的计划上报大本营。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其理由是马尼拉不战而弃这是帝国军队荣耀的污点，同时马尼拉还具备极高的港口价值，山区地带不具备此优势，而且海军官兵无法适应山区作战，总体而言马尼拉不可轻易放弃。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吕宋对外航运基本都在马尼拉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丢了马尼拉固守内陆肯定是不能长久了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这是日本军事传统中非常常见的下克上事件，从战国时代一直绵延到了二战时期。下级军官常常打着效忠最高领导的名义，提出自己的慷慨陈词，拒不接受直接领导的命令。再加上海军和陆军之间素来不和，岩渊及其党羽对山下的抗拒也就不足为奇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下级军官的热血选择往往比成熟军官的明哲之计有感染力。岩渊等人的计划上报之后，大本营、陆军参谋本部、海军军令部做出最终裁定，表示不能丢弃马尼拉。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 w:firstLine="42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4"/>
          <w:szCs w:val="24"/>
          <w:bdr w:val="none" w:color="auto" w:sz="0" w:space="0"/>
          <w:shd w:val="clear" w:fill="FFFFFF"/>
        </w:rPr>
        <w:t>但这次，山下也上演了一招以下克上，并没有遵从大本营的指令，而是带领陆军大部离开了马尼拉。后来的马尼拉审判之时，山下再一次表示：“守卫马尼拉是极其愚蠢的决定！”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B01EA"/>
    <w:rsid w:val="48A21C06"/>
    <w:rsid w:val="4F6B01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2019-06-20T13:35:00Z</dcterms:created>
  <dc:creator>ATI老哇的爪子007</dc:creator>
  <cp:lastModifiedBy>ATI老哇的爪子007</cp:lastModifiedBy>
  <dcterms:modified xsi:type="dcterms:W3CDTF">2019-06-20T13:37:34Z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