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个人简介浓缩版</w:t>
      </w:r>
    </w:p>
    <w:p>
      <w:pPr>
        <w:rPr>
          <w:rFonts w:hint="eastAsia"/>
          <w:lang w:val="en-US" w:eastAsia="zh-CN"/>
        </w:rPr>
      </w:pPr>
    </w:p>
    <w:p>
      <w:pPr>
        <w:pageBreakBefore w:val="0"/>
        <w:widowControl w:val="0"/>
        <w:numPr>
          <w:ilvl w:val="0"/>
          <w:numId w:val="1"/>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lang w:val="en-US" w:eastAsia="zh-CN"/>
        </w:rPr>
      </w:pPr>
      <w:bookmarkStart w:id="0" w:name="OLE_LINK2"/>
      <w:bookmarkStart w:id="1" w:name="OLE_LINK3"/>
      <w:r>
        <w:rPr>
          <w:rFonts w:hint="eastAsia" w:asciiTheme="minorEastAsia" w:hAnsiTheme="minorEastAsia" w:eastAsiaTheme="minorEastAsia" w:cstheme="minorEastAsia"/>
          <w:sz w:val="24"/>
          <w:szCs w:val="24"/>
        </w:rPr>
        <w:t>经历了很多项目实践,具备较为宽广的IT</w:t>
      </w:r>
      <w:r>
        <w:rPr>
          <w:rFonts w:hint="eastAsia" w:asciiTheme="minorEastAsia" w:hAnsiTheme="minorEastAsia" w:cstheme="minorEastAsia"/>
          <w:sz w:val="24"/>
          <w:szCs w:val="24"/>
          <w:lang w:eastAsia="zh-CN"/>
        </w:rPr>
        <w:t>信息化</w:t>
      </w:r>
      <w:r>
        <w:rPr>
          <w:rFonts w:hint="eastAsia" w:asciiTheme="minorEastAsia" w:hAnsiTheme="minorEastAsia" w:eastAsiaTheme="minorEastAsia" w:cstheme="minorEastAsia"/>
          <w:sz w:val="24"/>
          <w:szCs w:val="24"/>
        </w:rPr>
        <w:t>从业</w:t>
      </w:r>
      <w:r>
        <w:rPr>
          <w:rFonts w:hint="eastAsia" w:asciiTheme="minorEastAsia" w:hAnsiTheme="minorEastAsia" w:eastAsiaTheme="minorEastAsia" w:cstheme="minorEastAsia"/>
          <w:sz w:val="24"/>
          <w:szCs w:val="24"/>
          <w:lang w:eastAsia="zh-CN"/>
        </w:rPr>
        <w:t>与</w:t>
      </w:r>
      <w:r>
        <w:rPr>
          <w:rFonts w:hint="eastAsia" w:asciiTheme="minorEastAsia" w:hAnsiTheme="minorEastAsia" w:eastAsiaTheme="minorEastAsia" w:cstheme="minorEastAsia"/>
          <w:b w:val="0"/>
          <w:i w:val="0"/>
          <w:caps w:val="0"/>
          <w:color w:val="333333"/>
          <w:spacing w:val="0"/>
          <w:sz w:val="24"/>
          <w:szCs w:val="24"/>
          <w:shd w:val="clear" w:fill="FFFFFF"/>
        </w:rPr>
        <w:t>信息化工作</w:t>
      </w:r>
      <w:r>
        <w:rPr>
          <w:rFonts w:hint="eastAsia" w:asciiTheme="minorEastAsia" w:hAnsiTheme="minorEastAsia" w:eastAsiaTheme="minorEastAsia" w:cstheme="minorEastAsia"/>
          <w:sz w:val="24"/>
          <w:szCs w:val="24"/>
        </w:rPr>
        <w:t>背景</w:t>
      </w:r>
      <w:bookmarkEnd w:id="0"/>
      <w:bookmarkEnd w:id="1"/>
    </w:p>
    <w:p>
      <w:pPr>
        <w:pageBreakBefore w:val="0"/>
        <w:widowControl w:val="0"/>
        <w:numPr>
          <w:ilvl w:val="0"/>
          <w:numId w:val="0"/>
        </w:numPr>
        <w:kinsoku/>
        <w:wordWrap/>
        <w:overflowPunct/>
        <w:topLinePunct w:val="0"/>
        <w:autoSpaceDE/>
        <w:autoSpaceDN/>
        <w:bidi w:val="0"/>
        <w:adjustRightInd/>
        <w:snapToGrid/>
        <w:spacing w:line="280" w:lineRule="exact"/>
        <w:ind w:leftChars="0" w:right="0" w:rightChars="0"/>
        <w:jc w:val="left"/>
        <w:textAlignment w:val="auto"/>
        <w:rPr>
          <w:rFonts w:hint="eastAsia"/>
          <w:lang w:val="en-US" w:eastAsia="zh-CN"/>
        </w:rPr>
      </w:pPr>
    </w:p>
    <w:p>
      <w:pPr>
        <w:rPr>
          <w:rFonts w:hint="default"/>
          <w:lang w:val="en-US" w:eastAsia="zh-CN"/>
        </w:rPr>
      </w:pPr>
      <w:r>
        <w:rPr>
          <w:rFonts w:hint="default"/>
          <w:lang w:val="en-US" w:eastAsia="zh-CN"/>
        </w:rPr>
        <w:t>Experienced a lot of project practice, with a broader IT industry and information work background</w:t>
      </w:r>
    </w:p>
    <w:p>
      <w:pPr>
        <w:rPr>
          <w:rFonts w:hint="eastAsia"/>
          <w:lang w:val="en-US" w:eastAsia="zh-CN"/>
        </w:rPr>
      </w:pPr>
      <w:r>
        <w:rPr>
          <w:rFonts w:hint="eastAsia"/>
          <w:lang w:val="en-US" w:eastAsia="zh-CN"/>
        </w:rPr>
        <w:t>多くのプロジェクトの実践を経験して、比較的広いITの就職と情報化の仕事の背景を備えています</w:t>
      </w:r>
    </w:p>
    <w:p>
      <w:pPr>
        <w:pageBreakBefore w:val="0"/>
        <w:widowControl w:val="0"/>
        <w:numPr>
          <w:ilvl w:val="0"/>
          <w:numId w:val="1"/>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最大中文技术社区</w:t>
      </w:r>
      <w:r>
        <w:rPr>
          <w:rFonts w:hint="eastAsia" w:asciiTheme="minorEastAsia" w:hAnsiTheme="minorEastAsia" w:eastAsiaTheme="minorEastAsia" w:cstheme="minorEastAsia"/>
          <w:sz w:val="24"/>
          <w:szCs w:val="24"/>
          <w:lang w:val="en-US" w:eastAsia="zh-CN"/>
        </w:rPr>
        <w:t>csdn社区专家排名TOP50位了</w:t>
      </w:r>
      <w:r>
        <w:rPr>
          <w:rFonts w:hint="eastAsia" w:asciiTheme="minorEastAsia" w:hAnsiTheme="minorEastAsia" w:eastAsiaTheme="minorEastAsia" w:cstheme="minorEastAsia"/>
          <w:szCs w:val="24"/>
          <w:lang w:val="en-US" w:eastAsia="zh-CN"/>
        </w:rPr>
        <w:t xml:space="preserve"> 累计技术文章积累1w+ </w:t>
      </w:r>
      <w:r>
        <w:rPr>
          <w:rFonts w:hint="eastAsia" w:ascii="Roboto" w:hAnsi="Roboto" w:eastAsia="宋体" w:cs="Roboto"/>
          <w:i w:val="0"/>
          <w:caps w:val="0"/>
          <w:spacing w:val="0"/>
          <w:szCs w:val="21"/>
          <w:shd w:val="clear" w:fill="FFFFFF"/>
          <w:lang w:val="en-US" w:eastAsia="zh-CN"/>
        </w:rPr>
        <w:t xml:space="preserve"> 数次获得准专家头街</w:t>
      </w:r>
      <w:r>
        <w:rPr>
          <w:rFonts w:hint="eastAsia" w:ascii="Roboto" w:hAnsi="Roboto" w:cs="Roboto"/>
          <w:i w:val="0"/>
          <w:caps w:val="0"/>
          <w:spacing w:val="0"/>
          <w:szCs w:val="21"/>
          <w:shd w:val="clear" w:fill="FFFFFF"/>
          <w:lang w:val="en-US" w:eastAsia="zh-CN"/>
        </w:rPr>
        <w:t xml:space="preserve">  建立了很多</w:t>
      </w:r>
      <w:r>
        <w:rPr>
          <w:rFonts w:hint="eastAsia" w:asciiTheme="minorEastAsia" w:hAnsiTheme="minorEastAsia" w:eastAsiaTheme="minorEastAsia" w:cstheme="minorEastAsia"/>
          <w:szCs w:val="24"/>
          <w:lang w:val="en-US" w:eastAsia="zh-CN"/>
        </w:rPr>
        <w:t>开源项目 为</w:t>
      </w:r>
      <w:r>
        <w:rPr>
          <w:rFonts w:ascii="微软雅黑" w:hAnsi="微软雅黑" w:eastAsia="微软雅黑" w:cs="微软雅黑"/>
          <w:i w:val="0"/>
          <w:caps w:val="0"/>
          <w:color w:val="333333"/>
          <w:spacing w:val="0"/>
          <w:sz w:val="21"/>
          <w:szCs w:val="21"/>
          <w:shd w:val="clear" w:fill="FFFFFF"/>
        </w:rPr>
        <w:t>开源社区</w:t>
      </w:r>
      <w:r>
        <w:rPr>
          <w:rFonts w:hint="eastAsia" w:ascii="微软雅黑" w:hAnsi="微软雅黑" w:eastAsia="微软雅黑" w:cs="微软雅黑"/>
          <w:i w:val="0"/>
          <w:caps w:val="0"/>
          <w:color w:val="333333"/>
          <w:spacing w:val="0"/>
          <w:sz w:val="21"/>
          <w:szCs w:val="21"/>
          <w:shd w:val="clear" w:fill="FFFFFF"/>
          <w:lang w:eastAsia="zh-CN"/>
        </w:rPr>
        <w:t>做出了很多</w:t>
      </w:r>
      <w:r>
        <w:rPr>
          <w:rFonts w:ascii="微软雅黑" w:hAnsi="微软雅黑" w:eastAsia="微软雅黑" w:cs="微软雅黑"/>
          <w:i w:val="0"/>
          <w:caps w:val="0"/>
          <w:color w:val="333333"/>
          <w:spacing w:val="0"/>
          <w:sz w:val="21"/>
          <w:szCs w:val="21"/>
          <w:shd w:val="clear" w:fill="FFFFFF"/>
        </w:rPr>
        <w:t>贡献.</w:t>
      </w:r>
    </w:p>
    <w:p>
      <w:pPr>
        <w:numPr>
          <w:ilvl w:val="0"/>
          <w:numId w:val="0"/>
        </w:numPr>
        <w:bidi w:val="0"/>
        <w:rPr>
          <w:rFonts w:hint="default"/>
          <w:lang w:val="en-US" w:eastAsia="zh-CN"/>
        </w:rPr>
      </w:pPr>
    </w:p>
    <w:p>
      <w:pPr>
        <w:numPr>
          <w:ilvl w:val="0"/>
          <w:numId w:val="0"/>
        </w:numPr>
        <w:bidi w:val="0"/>
        <w:rPr>
          <w:rFonts w:hint="default"/>
          <w:lang w:val="en-US" w:eastAsia="zh-CN"/>
        </w:rPr>
      </w:pPr>
      <w:r>
        <w:rPr>
          <w:rFonts w:hint="default"/>
          <w:lang w:val="en-US" w:eastAsia="zh-CN"/>
        </w:rPr>
        <w:t>Top 50 of the world's largest Chinese technology community CSDN community experts ranked TOP. The cumulative technical articles accumulated 1 W + quasi-experts obtained several times. i established many open source projects and made great contributions to the open source community.</w:t>
      </w:r>
    </w:p>
    <w:p>
      <w:pPr>
        <w:numPr>
          <w:ilvl w:val="0"/>
          <w:numId w:val="0"/>
        </w:numPr>
        <w:bidi w:val="0"/>
        <w:rPr>
          <w:rFonts w:hint="eastAsia"/>
          <w:lang w:val="en-US" w:eastAsia="zh-CN"/>
        </w:rPr>
      </w:pPr>
      <w:r>
        <w:rPr>
          <w:rFonts w:hint="eastAsia"/>
          <w:lang w:val="en-US" w:eastAsia="zh-CN"/>
        </w:rPr>
        <w:t>世界最大の中国語技術コミュニティcsdnコミュニティ専門家ランキングTOP 50位になりました。累計技術文章蓄積1 w＋訪問：数回準専門家の頭街を獲得して、多くのオープンソースプロジェクトを建立しました。</w:t>
      </w:r>
    </w:p>
    <w:p>
      <w:pPr>
        <w:pageBreakBefore w:val="0"/>
        <w:widowControl w:val="0"/>
        <w:numPr>
          <w:ilvl w:val="0"/>
          <w:numId w:val="1"/>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热情， 优秀带队能力</w:t>
      </w:r>
    </w:p>
    <w:p>
      <w:pPr>
        <w:numPr>
          <w:ilvl w:val="0"/>
          <w:numId w:val="0"/>
        </w:numPr>
        <w:ind w:leftChars="0"/>
        <w:rPr>
          <w:rFonts w:hint="default"/>
          <w:lang w:val="en-US" w:eastAsia="zh-CN"/>
        </w:rPr>
      </w:pPr>
      <w:r>
        <w:rPr>
          <w:rFonts w:hint="default"/>
          <w:lang w:val="en-US" w:eastAsia="zh-CN"/>
        </w:rPr>
        <w:t>Enthusiasm, enthusiastic about sharing the excellent leadership ability of training Evangelism</w:t>
      </w:r>
    </w:p>
    <w:p>
      <w:pPr>
        <w:pageBreakBefore w:val="0"/>
        <w:widowControl w:val="0"/>
        <w:numPr>
          <w:ilvl w:val="0"/>
          <w:numId w:val="0"/>
        </w:numPr>
        <w:kinsoku/>
        <w:wordWrap/>
        <w:overflowPunct/>
        <w:topLinePunct w:val="0"/>
        <w:autoSpaceDE/>
        <w:autoSpaceDN/>
        <w:bidi w:val="0"/>
        <w:adjustRightInd/>
        <w:snapToGrid/>
        <w:spacing w:line="280" w:lineRule="exact"/>
        <w:ind w:leftChars="0" w:right="0" w:rightChars="0"/>
        <w:jc w:val="left"/>
        <w:textAlignment w:val="auto"/>
        <w:rPr>
          <w:rFonts w:hint="eastAsia" w:asciiTheme="minorEastAsia" w:hAnsiTheme="minorEastAsia" w:eastAsiaTheme="minorEastAsia" w:cstheme="minorEastAsia"/>
          <w:sz w:val="24"/>
          <w:szCs w:val="24"/>
        </w:rPr>
      </w:pPr>
    </w:p>
    <w:p>
      <w:pPr>
        <w:pageBreakBefore w:val="0"/>
        <w:widowControl w:val="0"/>
        <w:numPr>
          <w:ilvl w:val="0"/>
          <w:numId w:val="0"/>
        </w:numPr>
        <w:kinsoku/>
        <w:wordWrap/>
        <w:overflowPunct/>
        <w:topLinePunct w:val="0"/>
        <w:autoSpaceDE/>
        <w:autoSpaceDN/>
        <w:bidi w:val="0"/>
        <w:adjustRightInd/>
        <w:snapToGrid/>
        <w:spacing w:line="280" w:lineRule="exact"/>
        <w:ind w:leftChars="0"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燃えるような</w:t>
      </w:r>
      <w:r>
        <w:rPr>
          <w:rFonts w:hint="eastAsia" w:asciiTheme="minorEastAsia" w:hAnsiTheme="minorEastAsia" w:cstheme="minorEastAsia"/>
          <w:sz w:val="24"/>
          <w:szCs w:val="24"/>
          <w:lang w:eastAsia="zh-CN"/>
        </w:rPr>
        <w:t>热心</w:t>
      </w:r>
      <w:bookmarkStart w:id="2" w:name="_GoBack"/>
      <w:bookmarkEnd w:id="2"/>
      <w:r>
        <w:rPr>
          <w:rFonts w:hint="eastAsia" w:asciiTheme="minorEastAsia" w:hAnsiTheme="minorEastAsia" w:eastAsiaTheme="minorEastAsia" w:cstheme="minorEastAsia"/>
          <w:sz w:val="24"/>
          <w:szCs w:val="24"/>
        </w:rPr>
        <w:t>で、。文章の表現が上手です</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軟文の書く力はとてもいいです。</w:t>
      </w:r>
    </w:p>
    <w:p>
      <w:pPr>
        <w:numPr>
          <w:ilvl w:val="0"/>
          <w:numId w:val="0"/>
        </w:numPr>
        <w:ind w:leftChars="0"/>
        <w:rPr>
          <w:rFonts w:hint="eastAsia"/>
          <w:lang w:val="en-US" w:eastAsia="zh-CN"/>
        </w:rPr>
      </w:pPr>
      <w:r>
        <w:rPr>
          <w:rFonts w:hint="eastAsia" w:asciiTheme="minorEastAsia" w:hAnsiTheme="minorEastAsia" w:cstheme="minorEastAsia"/>
          <w:sz w:val="24"/>
          <w:szCs w:val="24"/>
          <w:lang w:val="en-US" w:eastAsia="zh-CN"/>
        </w:rPr>
        <w:t xml:space="preserve"> </w:t>
      </w:r>
    </w:p>
    <w:p>
      <w:pPr>
        <w:pageBreakBefore w:val="0"/>
        <w:widowControl w:val="0"/>
        <w:numPr>
          <w:ilvl w:val="0"/>
          <w:numId w:val="1"/>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熟悉英文日语</w:t>
      </w:r>
      <w:r>
        <w:rPr>
          <w:rFonts w:hint="eastAsia" w:asciiTheme="minorEastAsia" w:hAnsiTheme="minorEastAsia" w:eastAsiaTheme="minorEastAsia" w:cstheme="minorEastAsia"/>
          <w:sz w:val="24"/>
          <w:szCs w:val="24"/>
          <w:lang w:val="en-US" w:eastAsia="zh-CN"/>
        </w:rPr>
        <w:t>(可以完成文档文章书籍阅读撰写，邮件聊天软件im等书面沟通）</w:t>
      </w:r>
      <w:r>
        <w:rPr>
          <w:rFonts w:hint="eastAsia" w:asciiTheme="minorEastAsia" w:hAnsiTheme="minorEastAsia" w:eastAsiaTheme="minorEastAsia" w:cstheme="minorEastAsia"/>
          <w:sz w:val="24"/>
          <w:szCs w:val="24"/>
          <w:lang w:eastAsia="zh-CN"/>
        </w:rPr>
        <w:t>。。</w:t>
      </w:r>
    </w:p>
    <w:p>
      <w:pPr>
        <w:numPr>
          <w:ilvl w:val="0"/>
          <w:numId w:val="0"/>
        </w:numPr>
        <w:ind w:leftChars="0"/>
        <w:rPr>
          <w:rFonts w:hint="default"/>
          <w:lang w:val="en-US" w:eastAsia="zh-CN"/>
        </w:rPr>
      </w:pPr>
      <w:r>
        <w:rPr>
          <w:rFonts w:hint="default"/>
          <w:lang w:val="en-US" w:eastAsia="zh-CN"/>
        </w:rPr>
        <w:t>Familiar with English and Japanese (can complete documents, articles, books, e-mail chat software IM and other written communication).</w:t>
      </w:r>
    </w:p>
    <w:p>
      <w:pPr>
        <w:widowControl w:val="0"/>
        <w:numPr>
          <w:ilvl w:val="0"/>
          <w:numId w:val="0"/>
        </w:numPr>
        <w:tabs>
          <w:tab w:val="left" w:pos="312"/>
        </w:tabs>
        <w:ind w:leftChars="0"/>
        <w:jc w:val="both"/>
        <w:rPr>
          <w:rFonts w:hint="eastAsia"/>
          <w:lang w:val="en-US" w:eastAsia="zh-CN"/>
        </w:rPr>
      </w:pPr>
      <w:r>
        <w:rPr>
          <w:rFonts w:hint="eastAsia"/>
          <w:lang w:val="en-US" w:eastAsia="zh-CN"/>
        </w:rPr>
        <w:t xml:space="preserve"> 英語と日本語の良好な書き言葉（文書・文章 書物を読み、書き、メール，チャットソフトimなどの書面コミュニケーション）。</w:t>
      </w:r>
    </w:p>
    <w:p>
      <w:pPr>
        <w:widowControl w:val="0"/>
        <w:numPr>
          <w:ilvl w:val="0"/>
          <w:numId w:val="0"/>
        </w:numPr>
        <w:tabs>
          <w:tab w:val="left" w:pos="312"/>
        </w:tabs>
        <w:ind w:leftChars="0"/>
        <w:jc w:val="both"/>
        <w:rPr>
          <w:rFonts w:hint="eastAsia"/>
          <w:lang w:val="en-US" w:eastAsia="zh-CN"/>
        </w:rPr>
      </w:pPr>
    </w:p>
    <w:p>
      <w:pPr>
        <w:pageBreakBefore w:val="0"/>
        <w:widowControl w:val="0"/>
        <w:numPr>
          <w:ilvl w:val="0"/>
          <w:numId w:val="1"/>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eastAsia="zh-CN"/>
        </w:rPr>
        <w:t>聚焦于</w:t>
      </w:r>
      <w:r>
        <w:rPr>
          <w:rFonts w:hint="eastAsia" w:asciiTheme="minorEastAsia" w:hAnsiTheme="minorEastAsia" w:eastAsiaTheme="minorEastAsia" w:cstheme="minorEastAsia"/>
          <w:sz w:val="24"/>
          <w:szCs w:val="24"/>
          <w:lang w:val="en-US" w:eastAsia="zh-CN"/>
        </w:rPr>
        <w:t xml:space="preserve"> web与桌面</w:t>
      </w:r>
      <w:r>
        <w:rPr>
          <w:rFonts w:ascii="微软雅黑" w:hAnsi="微软雅黑" w:eastAsia="微软雅黑" w:cs="微软雅黑"/>
          <w:i w:val="0"/>
          <w:caps w:val="0"/>
          <w:color w:val="333333"/>
          <w:spacing w:val="0"/>
          <w:sz w:val="21"/>
          <w:szCs w:val="21"/>
          <w:shd w:val="clear" w:fill="FFFFFF"/>
        </w:rPr>
        <w:t>GUI</w:t>
      </w:r>
      <w:r>
        <w:rPr>
          <w:rFonts w:hint="eastAsia" w:asciiTheme="minorEastAsia" w:hAnsiTheme="minorEastAsia" w:eastAsiaTheme="minorEastAsia" w:cstheme="minorEastAsia"/>
          <w:sz w:val="24"/>
          <w:szCs w:val="24"/>
          <w:lang w:val="en-US" w:eastAsia="zh-CN"/>
        </w:rPr>
        <w:t xml:space="preserve">（qt javafx swing wpf vue h5 bootstrap </w:t>
      </w:r>
      <w:r>
        <w:rPr>
          <w:rFonts w:hint="eastAsia" w:asciiTheme="minorEastAsia" w:hAnsiTheme="minorEastAsia" w:eastAsiaTheme="minorEastAsia" w:cstheme="minorEastAsia"/>
          <w:b w:val="0"/>
          <w:i w:val="0"/>
          <w:color w:val="999999"/>
          <w:spacing w:val="0"/>
          <w:sz w:val="24"/>
          <w:szCs w:val="24"/>
          <w:shd w:val="clear" w:fill="FFFFFF"/>
          <w:lang w:val="en-US" w:eastAsia="zh-CN"/>
        </w:rPr>
        <w:t>E</w:t>
      </w:r>
      <w:r>
        <w:rPr>
          <w:rFonts w:hint="eastAsia" w:asciiTheme="minorEastAsia" w:hAnsiTheme="minorEastAsia" w:eastAsiaTheme="minorEastAsia" w:cstheme="minorEastAsia"/>
          <w:b w:val="0"/>
          <w:i w:val="0"/>
          <w:caps w:val="0"/>
          <w:color w:val="999999"/>
          <w:spacing w:val="0"/>
          <w:sz w:val="24"/>
          <w:szCs w:val="24"/>
          <w:shd w:val="clear" w:fill="FFFFFF"/>
          <w:lang w:val="en-US" w:eastAsia="zh-CN"/>
        </w:rPr>
        <w:t xml:space="preserve">chart报表等 </w:t>
      </w:r>
      <w:r>
        <w:rPr>
          <w:rFonts w:hint="eastAsia" w:asciiTheme="minorEastAsia" w:hAnsiTheme="minorEastAsia" w:eastAsiaTheme="minorEastAsia" w:cstheme="minorEastAsia"/>
          <w:sz w:val="24"/>
          <w:szCs w:val="24"/>
          <w:lang w:val="en-US" w:eastAsia="zh-CN"/>
        </w:rPr>
        <w:t xml:space="preserve">)  前后端全栈 移动（跨平台手机移动android ios app 等）  。。做了大量跨平台与跨语言方面工作 java  node.js h5 js  php  python net </w:t>
      </w:r>
      <w:r>
        <w:rPr>
          <w:rFonts w:hint="eastAsia" w:asciiTheme="minorEastAsia" w:hAnsiTheme="minorEastAsia" w:eastAsiaTheme="minorEastAsia" w:cstheme="minorEastAsia"/>
          <w:sz w:val="24"/>
          <w:szCs w:val="24"/>
        </w:rPr>
        <w:t>c#</w:t>
      </w:r>
      <w:r>
        <w:rPr>
          <w:rFonts w:hint="eastAsia" w:asciiTheme="minorEastAsia" w:hAnsiTheme="minorEastAsia" w:eastAsiaTheme="minorEastAsia" w:cstheme="minorEastAsia"/>
          <w:sz w:val="24"/>
          <w:szCs w:val="24"/>
          <w:lang w:val="en-US" w:eastAsia="zh-CN"/>
        </w:rPr>
        <w:t xml:space="preserve"> vue   等，</w:t>
      </w:r>
      <w:r>
        <w:rPr>
          <w:rFonts w:hint="eastAsia" w:asciiTheme="minorEastAsia" w:hAnsiTheme="minorEastAsia" w:eastAsiaTheme="minorEastAsia" w:cstheme="minorEastAsia"/>
          <w:sz w:val="24"/>
          <w:szCs w:val="24"/>
          <w:lang w:eastAsia="zh-CN"/>
        </w:rPr>
        <w:t>尺有所短，寸有所长，万物集合就是王道。</w:t>
      </w:r>
      <w:r>
        <w:rPr>
          <w:rFonts w:hint="eastAsia" w:asciiTheme="minorEastAsia" w:hAnsiTheme="minorEastAsia" w:eastAsiaTheme="minorEastAsia" w:cstheme="minorEastAsia"/>
          <w:sz w:val="24"/>
          <w:szCs w:val="24"/>
          <w:lang w:val="en-US" w:eastAsia="zh-CN"/>
        </w:rPr>
        <w:t xml:space="preserve"> </w:t>
      </w:r>
    </w:p>
    <w:p>
      <w:pPr>
        <w:widowControl w:val="0"/>
        <w:numPr>
          <w:ilvl w:val="0"/>
          <w:numId w:val="0"/>
        </w:numPr>
        <w:jc w:val="both"/>
        <w:rPr>
          <w:rFonts w:hint="default"/>
          <w:lang w:val="en-US" w:eastAsia="zh-CN"/>
        </w:rPr>
      </w:pPr>
    </w:p>
    <w:p>
      <w:pPr>
        <w:rPr>
          <w:rFonts w:hint="default"/>
          <w:lang w:val="en-US" w:eastAsia="zh-CN"/>
        </w:rPr>
      </w:pPr>
    </w:p>
    <w:p>
      <w:pPr>
        <w:numPr>
          <w:ilvl w:val="0"/>
          <w:numId w:val="0"/>
        </w:numPr>
        <w:ind w:leftChars="0"/>
        <w:rPr>
          <w:rFonts w:hint="default"/>
          <w:lang w:val="en-US" w:eastAsia="zh-CN"/>
        </w:rPr>
      </w:pPr>
      <w:r>
        <w:rPr>
          <w:rFonts w:hint="default"/>
          <w:lang w:val="en-US" w:eastAsia="zh-CN"/>
        </w:rPr>
        <w:t>Focus on the front-end and back-end full stack movement (cross-platform mobile phones, Android IOS apps, etc.) of the five architecture platforms web and desktop GUI (qt JavaFX swing WPF Vue H5 bootstrap Echart reports, etc.). Has done a lot of cross-platform and cross-language work Java node.js h5js PHP Python net c# vue, etc., a short ruler, inch long, the collection of things is the kingdom.</w:t>
      </w:r>
    </w:p>
    <w:p>
      <w:pPr>
        <w:numPr>
          <w:ilvl w:val="0"/>
          <w:numId w:val="0"/>
        </w:numPr>
        <w:ind w:leftChars="0"/>
        <w:rPr>
          <w:rFonts w:hint="eastAsia"/>
          <w:lang w:val="en-US" w:eastAsia="zh-CN"/>
        </w:rPr>
      </w:pPr>
      <w:r>
        <w:rPr>
          <w:rFonts w:hint="eastAsia"/>
          <w:lang w:val="en-US" w:eastAsia="zh-CN"/>
        </w:rPr>
        <w:t>五大アーキテクチャプラットフォームのwebとデスクトップGUI（qt javafx swingg wpf vue h 5 bootstrap Echartレポートなど）の前後に全スタック移動（プラットフォームをまたいで携帯電話を移動するandroid ios apなど）に焦点を合わせる。たくさんのクロスプラットフォームとクロス言語方面の仕事をしました。javanode.js h 5 js php python net c vueなど、物差しは短いです。</w:t>
      </w:r>
    </w:p>
    <w:p>
      <w:pPr>
        <w:widowControl w:val="0"/>
        <w:numPr>
          <w:ilvl w:val="0"/>
          <w:numId w:val="0"/>
        </w:numPr>
        <w:tabs>
          <w:tab w:val="left" w:pos="312"/>
        </w:tabs>
        <w:ind w:leftChars="0"/>
        <w:jc w:val="both"/>
        <w:rPr>
          <w:rFonts w:hint="eastAsia"/>
          <w:lang w:val="en-US" w:eastAsia="zh-CN"/>
        </w:rPr>
      </w:pPr>
    </w:p>
    <w:p>
      <w:pPr>
        <w:pageBreakBefore w:val="0"/>
        <w:widowControl w:val="0"/>
        <w:numPr>
          <w:ilvl w:val="0"/>
          <w:numId w:val="1"/>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对高性能大并发方面熟悉,微服务 负载均衡 云计算 分布式存储 sql优化等（</w:t>
      </w:r>
      <w:r>
        <w:rPr>
          <w:rFonts w:hint="eastAsia" w:asciiTheme="minorEastAsia" w:hAnsiTheme="minorEastAsia" w:cstheme="minorEastAsia"/>
          <w:sz w:val="24"/>
          <w:szCs w:val="24"/>
          <w:vertAlign w:val="baseline"/>
          <w:lang w:val="en-US" w:eastAsia="zh-CN"/>
        </w:rPr>
        <w:t xml:space="preserve">Springcloud dubbo nginx Springboot </w:t>
      </w:r>
      <w:r>
        <w:rPr>
          <w:rFonts w:hint="default"/>
        </w:rPr>
        <w:t>WebSocket</w:t>
      </w:r>
      <w:r>
        <w:rPr>
          <w:rFonts w:hint="eastAsia" w:asciiTheme="minorEastAsia" w:hAnsiTheme="minorEastAsia" w:cstheme="minorEastAsia"/>
          <w:sz w:val="24"/>
          <w:szCs w:val="24"/>
          <w:vertAlign w:val="baseline"/>
          <w:lang w:val="en-US" w:eastAsia="zh-CN"/>
        </w:rPr>
        <w:t>等）</w:t>
      </w:r>
    </w:p>
    <w:p>
      <w:pPr>
        <w:pageBreakBefore w:val="0"/>
        <w:widowControl w:val="0"/>
        <w:numPr>
          <w:ilvl w:val="0"/>
          <w:numId w:val="0"/>
        </w:numPr>
        <w:kinsoku/>
        <w:wordWrap/>
        <w:overflowPunct/>
        <w:topLinePunct w:val="0"/>
        <w:autoSpaceDE/>
        <w:autoSpaceDN/>
        <w:bidi w:val="0"/>
        <w:adjustRightInd/>
        <w:snapToGrid/>
        <w:spacing w:line="280" w:lineRule="exact"/>
        <w:ind w:right="0" w:rightChars="0"/>
        <w:jc w:val="left"/>
        <w:textAlignment w:val="auto"/>
        <w:rPr>
          <w:rFonts w:hint="eastAsia" w:asciiTheme="minorEastAsia" w:hAnsiTheme="minorEastAsia" w:eastAsiaTheme="minorEastAsia" w:cstheme="minorEastAsia"/>
          <w:sz w:val="24"/>
          <w:szCs w:val="24"/>
          <w:lang w:eastAsia="zh-CN"/>
        </w:rPr>
      </w:pPr>
    </w:p>
    <w:p>
      <w:pPr>
        <w:numPr>
          <w:ilvl w:val="0"/>
          <w:numId w:val="0"/>
        </w:numPr>
        <w:ind w:leftChars="0"/>
        <w:rPr>
          <w:rFonts w:hint="default"/>
          <w:lang w:val="en-US" w:eastAsia="zh-CN"/>
        </w:rPr>
      </w:pPr>
      <w:r>
        <w:rPr>
          <w:rFonts w:hint="default"/>
          <w:lang w:val="en-US" w:eastAsia="zh-CN"/>
        </w:rPr>
        <w:t>Familiar with high performance and large concurrency, SQL optimization of cloud computing distributed storage for micro-service load balancing (Spring cloud Dubbo nginx Spring boot WebSocket, etc.)</w:t>
      </w:r>
    </w:p>
    <w:p>
      <w:pPr>
        <w:numPr>
          <w:ilvl w:val="0"/>
          <w:numId w:val="0"/>
        </w:numPr>
        <w:ind w:leftChars="0"/>
        <w:rPr>
          <w:rFonts w:hint="eastAsia"/>
          <w:lang w:val="en-US" w:eastAsia="zh-CN"/>
        </w:rPr>
      </w:pPr>
      <w:r>
        <w:rPr>
          <w:rFonts w:hint="eastAsia"/>
          <w:lang w:val="en-US" w:eastAsia="zh-CN"/>
        </w:rPr>
        <w:t>高機能の大合併に詳しい、微サービス負荷バランスクラウド計算分散式記憶sql最適化など（Springcloud dubrong nginx Sprigboot WebSocketなど）</w:t>
      </w:r>
    </w:p>
    <w:p>
      <w:pPr>
        <w:widowControl w:val="0"/>
        <w:numPr>
          <w:ilvl w:val="0"/>
          <w:numId w:val="0"/>
        </w:numPr>
        <w:tabs>
          <w:tab w:val="left" w:pos="312"/>
        </w:tabs>
        <w:ind w:leftChars="0"/>
        <w:jc w:val="both"/>
        <w:rPr>
          <w:rFonts w:hint="eastAsia"/>
          <w:lang w:val="en-US" w:eastAsia="zh-CN"/>
        </w:rPr>
      </w:pPr>
    </w:p>
    <w:p>
      <w:pPr>
        <w:numPr>
          <w:ilvl w:val="0"/>
          <w:numId w:val="0"/>
        </w:numPr>
        <w:bidi w:val="0"/>
        <w:rPr>
          <w:rFonts w:hint="eastAsia"/>
          <w:lang w:val="en-US" w:eastAsia="zh-CN"/>
        </w:rPr>
      </w:pPr>
    </w:p>
    <w:p>
      <w:pPr>
        <w:pageBreakBefore w:val="0"/>
        <w:widowControl w:val="0"/>
        <w:numPr>
          <w:ilvl w:val="0"/>
          <w:numId w:val="1"/>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熟悉搜索与数据库相关处理(mysql oracle mssql es solr lucence nosql mongodb sql redis）， NLP自然语言处理，文本处理 图像处理机器视觉(opencv等 ) 音视频处理 算法 爬虫（webdriver等） 大数据 跨语言集成 架构 算法等 </w:t>
      </w:r>
    </w:p>
    <w:p>
      <w:pPr>
        <w:pageBreakBefore w:val="0"/>
        <w:widowControl w:val="0"/>
        <w:numPr>
          <w:ilvl w:val="0"/>
          <w:numId w:val="0"/>
        </w:numPr>
        <w:kinsoku/>
        <w:wordWrap/>
        <w:overflowPunct/>
        <w:topLinePunct w:val="0"/>
        <w:autoSpaceDE/>
        <w:autoSpaceDN/>
        <w:bidi w:val="0"/>
        <w:adjustRightInd/>
        <w:snapToGrid/>
        <w:spacing w:line="280" w:lineRule="exact"/>
        <w:ind w:right="0" w:rightChars="0"/>
        <w:jc w:val="left"/>
        <w:textAlignment w:val="auto"/>
        <w:rPr>
          <w:rFonts w:hint="eastAsia" w:asciiTheme="minorEastAsia" w:hAnsiTheme="minorEastAsia" w:eastAsiaTheme="minorEastAsia" w:cstheme="minorEastAsia"/>
          <w:sz w:val="24"/>
          <w:szCs w:val="24"/>
        </w:rPr>
      </w:pPr>
    </w:p>
    <w:p>
      <w:pPr>
        <w:numPr>
          <w:ilvl w:val="0"/>
          <w:numId w:val="0"/>
        </w:numPr>
        <w:ind w:leftChars="0"/>
        <w:rPr>
          <w:rFonts w:hint="default"/>
          <w:lang w:val="en-US" w:eastAsia="zh-CN"/>
        </w:rPr>
      </w:pPr>
      <w:r>
        <w:rPr>
          <w:rFonts w:hint="default"/>
          <w:lang w:val="en-US" w:eastAsia="zh-CN"/>
        </w:rPr>
        <w:t>Familiar with  search and database  (mysql Oracle MSSQL es Solr Lucence NoSQL mongodb SQL redis), NLP natural language processing, text processing image processing machine vision (opencv, etc.) audio and video processing algorithm crawler (webdriver, etc.) large data cross-language integration architecture algorithm, etc.</w:t>
      </w:r>
    </w:p>
    <w:p>
      <w:pPr>
        <w:numPr>
          <w:ilvl w:val="0"/>
          <w:numId w:val="0"/>
        </w:numPr>
        <w:ind w:leftChars="0"/>
        <w:rPr>
          <w:rFonts w:hint="eastAsia"/>
          <w:lang w:val="en-US" w:eastAsia="zh-CN"/>
        </w:rPr>
      </w:pPr>
      <w:r>
        <w:rPr>
          <w:rFonts w:hint="eastAsia"/>
          <w:lang w:val="en-US" w:eastAsia="zh-CN"/>
        </w:rPr>
        <w:t>技術的な方向はデータベースとの関連処理、NLP自然言語処理、テキスト処理画像処理マシンビジョン（opencvなど）音声ビデオ処理アルゴリズム爬虫（webdriverなど）大データトランス言語集積アルゴリズムなどを得意としています。</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Roboto">
    <w:panose1 w:val="00000000000000000000"/>
    <w:charset w:val="00"/>
    <w:family w:val="auto"/>
    <w:pitch w:val="default"/>
    <w:sig w:usb0="E00002EF" w:usb1="5000205B" w:usb2="00000020" w:usb3="00000000" w:csb0="2000019F" w:csb1="4F010000"/>
  </w:font>
  <w:font w:name="微软雅黑">
    <w:panose1 w:val="020B0503020204020204"/>
    <w:charset w:val="86"/>
    <w:family w:val="auto"/>
    <w:pitch w:val="default"/>
    <w:sig w:usb0="80000287" w:usb1="280F3C52" w:usb2="00000016" w:usb3="00000000" w:csb0="0004001F" w:csb1="00000000"/>
  </w:font>
  <w:font w:name="MS PGothic">
    <w:panose1 w:val="020B0600070205080204"/>
    <w:charset w:val="80"/>
    <w:family w:val="auto"/>
    <w:pitch w:val="default"/>
    <w:sig w:usb0="E00002FF" w:usb1="6AC7FDFB" w:usb2="00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AD1B3"/>
    <w:multiLevelType w:val="singleLevel"/>
    <w:tmpl w:val="58AAD1B3"/>
    <w:lvl w:ilvl="0" w:tentative="0">
      <w:start w:val="1"/>
      <w:numFmt w:val="decimal"/>
      <w:lvlText w:val="%1."/>
      <w:lvlJc w:val="left"/>
      <w:pPr>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BD3B18"/>
    <w:rsid w:val="118C7F19"/>
    <w:rsid w:val="1587213B"/>
    <w:rsid w:val="15BD3B18"/>
    <w:rsid w:val="19F16E10"/>
    <w:rsid w:val="1A092A88"/>
    <w:rsid w:val="2BEA7684"/>
    <w:rsid w:val="32B83838"/>
    <w:rsid w:val="3F824E2B"/>
    <w:rsid w:val="417E31FF"/>
    <w:rsid w:val="473E23EE"/>
    <w:rsid w:val="48E368DD"/>
    <w:rsid w:val="4DD67175"/>
    <w:rsid w:val="4DE0367D"/>
    <w:rsid w:val="50DC399C"/>
    <w:rsid w:val="5FCC26DD"/>
    <w:rsid w:val="62FC45AC"/>
    <w:rsid w:val="6B4C5D8F"/>
    <w:rsid w:val="6ECD3496"/>
    <w:rsid w:val="745A5EEB"/>
    <w:rsid w:val="7E7C6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2019-09-18T03:05:00Z</dcterms:created>
  <dc:creator>ATI老哇的爪子007</dc:creator>
  <cp:lastModifiedBy>ATI老哇的爪子007</cp:lastModifiedBy>
  <dcterms:modified xsi:type="dcterms:W3CDTF">2019-09-18T22:48:00Z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