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你这个东西市面上看不到啊每见过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9071"/>
      <w:r>
        <w:rPr>
          <w:rFonts w:hint="eastAsia"/>
          <w:lang w:val="en-US" w:eastAsia="zh-CN"/>
        </w:rPr>
        <w:t>领跑者效应</w:t>
      </w:r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Ebay的模式当时完全看作不可信，没有其他人来做这个事情，</w:t>
      </w:r>
      <w:r>
        <w:rPr>
          <w:rFonts w:hint="eastAsia"/>
          <w:lang w:eastAsia="zh-CN"/>
        </w:rPr>
        <w:t>只有</w:t>
      </w:r>
      <w:r>
        <w:rPr>
          <w:rFonts w:hint="eastAsia"/>
          <w:lang w:val="en-US" w:eastAsia="zh-CN"/>
        </w:rPr>
        <w:t xml:space="preserve">ebya做了，然后有了领跑者又是，其他人想追赶就完了。。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当大家都知道了，就不赚钱了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92B57"/>
    <w:multiLevelType w:val="multilevel"/>
    <w:tmpl w:val="55992B57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C090B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4C33E8B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8FC090B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100" w:beforeAutospacing="1" w:after="10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2017-05-14T02:19:00Z</dcterms:created>
  <dc:creator>Administrator</dc:creator>
  <cp:lastModifiedBy>Administrator</cp:lastModifiedBy>
  <dcterms:modified xsi:type="dcterms:W3CDTF">2017-05-14T02:20:14Z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