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全球户籍制度总结</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前苏联与越南的户籍制度</w:t>
      </w:r>
    </w:p>
    <w:p>
      <w:pPr>
        <w:rPr>
          <w:rFonts w:hint="eastAsia"/>
          <w:lang w:val="en-US" w:eastAsia="zh-CN"/>
        </w:rPr>
      </w:pPr>
      <w:r>
        <w:rPr>
          <w:rFonts w:hint="eastAsia"/>
          <w:lang w:val="en-US" w:eastAsia="zh-CN"/>
        </w:rPr>
        <w:t>越南宣布废除参考中国而来、实施四十多年的户籍制度</w:t>
      </w:r>
    </w:p>
    <w:p>
      <w:pPr>
        <w:rPr>
          <w:rFonts w:hint="eastAsia"/>
          <w:lang w:val="en-US" w:eastAsia="zh-CN"/>
        </w:rPr>
      </w:pP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 xml:space="preserve"> </w:t>
      </w:r>
    </w:p>
    <w:p>
      <w:pPr>
        <w:pStyle w:val="2"/>
        <w:rPr>
          <w:rFonts w:hint="eastAsia"/>
          <w:lang w:val="en-US" w:eastAsia="zh-CN"/>
        </w:rPr>
      </w:pPr>
      <w:r>
        <w:rPr>
          <w:rFonts w:hint="eastAsia"/>
          <w:lang w:val="en-US" w:eastAsia="zh-CN"/>
        </w:rPr>
        <w:t>前南非南非班图斯坦法案</w:t>
      </w:r>
    </w:p>
    <w:p>
      <w:pPr>
        <w:pStyle w:val="3"/>
        <w:rPr>
          <w:rFonts w:hint="eastAsia"/>
          <w:lang w:val="en-US" w:eastAsia="zh-CN"/>
        </w:rPr>
      </w:pPr>
      <w:r>
        <w:rPr>
          <w:rFonts w:hint="eastAsia"/>
          <w:lang w:val="en-US" w:eastAsia="zh-CN"/>
        </w:rPr>
        <w:t>1809年英国人又颁布了《通行证法》，规定土著科伊人外出也必须持通行证</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，并且只有与白人签订了劳工协议后才能获得通行证，否则要作为“游民”受到惩罚</w:t>
      </w:r>
    </w:p>
    <w:p>
      <w:pPr>
        <w:rPr>
          <w:rFonts w:hint="eastAsia" w:ascii="Arial" w:hAnsi="Arial" w:eastAsia="宋体" w:cs="Arial"/>
          <w:b w:val="0"/>
          <w:i w:val="0"/>
          <w:caps w:val="0"/>
          <w:color w:val="333333"/>
          <w:spacing w:val="0"/>
          <w:sz w:val="24"/>
          <w:szCs w:val="24"/>
          <w:shd w:val="clear" w:fill="FFFFFF"/>
          <w:lang w:val="en-US" w:eastAsia="zh-CN"/>
        </w:rPr>
      </w:pPr>
    </w:p>
    <w:p>
      <w:pPr>
        <w:pStyle w:val="3"/>
        <w:rPr>
          <w:rFonts w:hint="eastAsia"/>
          <w:lang w:val="en-US" w:eastAsia="zh-CN"/>
        </w:rPr>
      </w:pPr>
      <w:r>
        <w:rPr>
          <w:rFonts w:hint="eastAsia"/>
          <w:lang w:val="en-US" w:eastAsia="zh-CN"/>
        </w:rPr>
        <w:t>《非洲土著法案》，主张土著人应该留在“土?保留地”，不能同白人混住在一起。</w:t>
      </w:r>
    </w:p>
    <w:p>
      <w:pPr>
        <w:pStyle w:val="3"/>
        <w:rPr>
          <w:rFonts w:hint="eastAsia"/>
          <w:lang w:val="en-US" w:eastAsia="zh-CN"/>
        </w:rPr>
      </w:pPr>
      <w:r>
        <w:rPr>
          <w:rFonts w:hint="eastAsia"/>
          <w:lang w:val="en-US" w:eastAsia="zh-CN"/>
        </w:rPr>
        <w:t>颁布的《主仆法》</w:t>
      </w:r>
    </w:p>
    <w:p>
      <w:pPr>
        <w:rPr>
          <w:rFonts w:hint="eastAsia"/>
          <w:lang w:val="en-US" w:eastAsia="zh-CN"/>
        </w:rPr>
      </w:pPr>
      <w:r>
        <w:rPr>
          <w:rFonts w:hint="eastAsia"/>
          <w:lang w:val="en-US" w:eastAsia="zh-CN"/>
        </w:rPr>
        <w:t>　自金伯利发现钻石矿后，大批黑人矿工从四面八方涌来。为了更好地控制这些黑人矿工，英国开普殖民地要求所有到达金伯利的黑人矿工必须签订一项新合同。合同规定：所有黑人矿工来到矿区都必须以“仆人”（servant）的身份注册以获得一张日间通行证，直到找到“主人”（master）为止。合同中还要标明矿工的姓名、薪酬、工作期限以及其主人的姓名。一经雇佣，“仆人”就必须携带一张由其“主人”签名的通行证。如果没有携带此证，“仆人”就会面临5英镑的罚款，或受到被捕入狱3个月的惩罚。而“主人”则可以在不通知“仆人”的任何情况下，随意搜查其财产和住处。</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《矿山工作法》（MinesandWorksAct），限制黑人劳工只能干体力活，</w:t>
      </w:r>
    </w:p>
    <w:p>
      <w:pPr>
        <w:rPr>
          <w:rFonts w:hint="eastAsia"/>
          <w:lang w:val="en-US" w:eastAsia="zh-CN"/>
        </w:rPr>
      </w:pPr>
      <w:r>
        <w:rPr>
          <w:rFonts w:hint="eastAsia"/>
          <w:lang w:val="en-US" w:eastAsia="zh-CN"/>
        </w:rPr>
        <w:t>以保证白人可以拥有更好的工作岗位。</w:t>
      </w:r>
    </w:p>
    <w:p>
      <w:pPr>
        <w:pStyle w:val="3"/>
        <w:rPr>
          <w:rFonts w:hint="eastAsia"/>
          <w:lang w:val="en-US" w:eastAsia="zh-CN"/>
        </w:rPr>
      </w:pPr>
      <w:r>
        <w:rPr>
          <w:rFonts w:hint="eastAsia"/>
          <w:lang w:val="en-US" w:eastAsia="zh-CN"/>
        </w:rPr>
        <w:t>1913年颁布了《土著人土地法》（也叫“本土法”，NativeLandAct)，将黑人限制在仅占南非土地面积73%?保护区内，</w:t>
      </w:r>
    </w:p>
    <w:p>
      <w:pPr>
        <w:rPr>
          <w:rFonts w:hint="eastAsia"/>
          <w:lang w:val="en-US" w:eastAsia="zh-CN"/>
        </w:rPr>
      </w:pPr>
      <w:r>
        <w:rPr>
          <w:rFonts w:hint="eastAsia"/>
          <w:lang w:val="en-US" w:eastAsia="zh-CN"/>
        </w:rPr>
        <w:t>并禁止他们在保护区以外购买土地</w:t>
      </w:r>
    </w:p>
    <w:p>
      <w:pPr>
        <w:rPr>
          <w:rFonts w:hint="eastAsia"/>
          <w:lang w:val="en-US" w:eastAsia="zh-CN"/>
        </w:rPr>
      </w:pPr>
    </w:p>
    <w:p>
      <w:pPr>
        <w:pStyle w:val="3"/>
        <w:rPr>
          <w:rFonts w:hint="eastAsia"/>
          <w:lang w:val="en-US" w:eastAsia="zh-CN"/>
        </w:rPr>
      </w:pPr>
      <w:r>
        <w:rPr>
          <w:rFonts w:hint="eastAsia"/>
          <w:lang w:val="en-US" w:eastAsia="zh-CN"/>
        </w:rPr>
        <w:t>，其中的《禁止异族通婚法》（1949年）</w:t>
      </w:r>
    </w:p>
    <w:p>
      <w:pPr>
        <w:pStyle w:val="3"/>
        <w:rPr>
          <w:rFonts w:hint="eastAsia"/>
          <w:lang w:val="en-US" w:eastAsia="zh-CN"/>
        </w:rPr>
      </w:pPr>
      <w:r>
        <w:rPr>
          <w:rFonts w:hint="eastAsia"/>
          <w:lang w:val="en-US" w:eastAsia="zh-CN"/>
        </w:rPr>
        <w:t>、《集团（特定）住区法》（1950年）</w:t>
      </w:r>
    </w:p>
    <w:p>
      <w:pPr>
        <w:pStyle w:val="3"/>
        <w:rPr>
          <w:rFonts w:hint="eastAsia"/>
          <w:lang w:val="en-US" w:eastAsia="zh-CN"/>
        </w:rPr>
      </w:pPr>
      <w:r>
        <w:rPr>
          <w:rFonts w:hint="eastAsia"/>
          <w:lang w:val="en-US" w:eastAsia="zh-CN"/>
        </w:rPr>
        <w:t>、《人口登记法》（1950年）、《通行证法》、</w:t>
      </w:r>
    </w:p>
    <w:p>
      <w:pPr>
        <w:pStyle w:val="3"/>
        <w:rPr>
          <w:rFonts w:hint="eastAsia"/>
          <w:lang w:val="en-US" w:eastAsia="zh-CN"/>
        </w:rPr>
      </w:pPr>
      <w:r>
        <w:rPr>
          <w:rFonts w:hint="eastAsia"/>
          <w:lang w:val="en-US" w:eastAsia="zh-CN"/>
        </w:rPr>
        <w:t>《土著劳工法》（1952年）</w:t>
      </w:r>
    </w:p>
    <w:p>
      <w:pPr>
        <w:pStyle w:val="3"/>
        <w:rPr>
          <w:rFonts w:hint="eastAsia"/>
          <w:lang w:val="en-US" w:eastAsia="zh-CN"/>
        </w:rPr>
      </w:pPr>
      <w:r>
        <w:rPr>
          <w:rFonts w:hint="eastAsia"/>
          <w:lang w:val="en-US" w:eastAsia="zh-CN"/>
        </w:rPr>
        <w:t>、《班图教育法》（1953年）、</w:t>
      </w:r>
    </w:p>
    <w:p>
      <w:pPr>
        <w:pStyle w:val="3"/>
        <w:rPr>
          <w:rFonts w:hint="eastAsia"/>
          <w:lang w:val="en-US" w:eastAsia="zh-CN"/>
        </w:rPr>
      </w:pPr>
      <w:r>
        <w:rPr>
          <w:rFonts w:hint="eastAsia"/>
          <w:lang w:val="en-US" w:eastAsia="zh-CN"/>
        </w:rPr>
        <w:t>《土著人重新安置法》（1954年）、</w:t>
      </w:r>
    </w:p>
    <w:p>
      <w:pPr>
        <w:pStyle w:val="3"/>
        <w:rPr>
          <w:rFonts w:hint="eastAsia"/>
          <w:lang w:val="en-US" w:eastAsia="zh-CN"/>
        </w:rPr>
      </w:pPr>
      <w:r>
        <w:rPr>
          <w:rFonts w:hint="eastAsia"/>
          <w:lang w:val="en-US" w:eastAsia="zh-CN"/>
        </w:rPr>
        <w:t>《土著（城市住区）法》、</w:t>
      </w:r>
    </w:p>
    <w:p>
      <w:pPr>
        <w:pStyle w:val="3"/>
        <w:rPr>
          <w:rFonts w:hint="eastAsia"/>
          <w:lang w:val="en-US" w:eastAsia="zh-CN"/>
        </w:rPr>
      </w:pPr>
      <w:r>
        <w:rPr>
          <w:rFonts w:hint="eastAsia"/>
          <w:lang w:val="en-US" w:eastAsia="zh-CN"/>
        </w:rPr>
        <w:t xml:space="preserve">《禁止土著?移法》（1956年）等法案和条例剥夺了黑人作为公民的起码权利。    </w:t>
      </w:r>
    </w:p>
    <w:p>
      <w:pPr>
        <w:pStyle w:val="3"/>
        <w:rPr>
          <w:rFonts w:hint="eastAsia"/>
          <w:lang w:val="en-US" w:eastAsia="zh-CN"/>
        </w:rPr>
      </w:pPr>
      <w:r>
        <w:rPr>
          <w:rFonts w:hint="eastAsia"/>
          <w:lang w:val="en-US" w:eastAsia="zh-CN"/>
        </w:rPr>
        <w:t>人口流动控制法》</w:t>
      </w:r>
      <w:bookmarkStart w:id="0" w:name="_GoBack"/>
      <w:bookmarkEnd w:id="0"/>
    </w:p>
    <w:p>
      <w:pPr>
        <w:pStyle w:val="2"/>
        <w:rPr>
          <w:rFonts w:hint="eastAsia"/>
          <w:lang w:val="en-US" w:eastAsia="zh-CN"/>
        </w:rPr>
      </w:pPr>
      <w:r>
        <w:rPr>
          <w:rFonts w:hint="eastAsia"/>
          <w:lang w:eastAsia="zh-CN"/>
        </w:rPr>
        <w:t>中国</w:t>
      </w:r>
      <w:r>
        <w:rPr>
          <w:rFonts w:hint="eastAsia"/>
          <w:lang w:val="en-US" w:eastAsia="zh-CN"/>
        </w:rPr>
        <w:t xml:space="preserve"> </w:t>
      </w:r>
      <w:r>
        <w:rPr>
          <w:rFonts w:hint="eastAsia"/>
        </w:rPr>
        <w:t>朝鲜和贝宁三个国家实行严格的</w:t>
      </w:r>
      <w:r>
        <w:rPr>
          <w:rFonts w:hint="eastAsia"/>
        </w:rPr>
        <w:fldChar w:fldCharType="begin"/>
      </w:r>
      <w:r>
        <w:rPr>
          <w:rFonts w:hint="eastAsia"/>
        </w:rPr>
        <w:instrText xml:space="preserve"> HYPERLINK "https://www.baidu.com/s?wd=%E6%88%B7%E7%B1%8D%E5%88%B6%E5%BA%A6&amp;tn=SE_PcZhidaonwhc_ngpagmjz&amp;rsv_dl=gh_pc_zhidao" \t "https://zhidao.baidu.com/question/_blank" </w:instrText>
      </w:r>
      <w:r>
        <w:rPr>
          <w:rFonts w:hint="eastAsia"/>
        </w:rPr>
        <w:fldChar w:fldCharType="separate"/>
      </w:r>
      <w:r>
        <w:rPr>
          <w:rStyle w:val="12"/>
          <w:rFonts w:hint="eastAsia" w:ascii="微软雅黑" w:hAnsi="微软雅黑" w:eastAsia="微软雅黑" w:cs="微软雅黑"/>
          <w:b w:val="0"/>
          <w:i w:val="0"/>
          <w:caps w:val="0"/>
          <w:color w:val="3F88BF"/>
          <w:spacing w:val="0"/>
          <w:szCs w:val="24"/>
          <w:u w:val="none"/>
          <w:shd w:val="clear" w:fill="FFFFFF"/>
        </w:rPr>
        <w:t>户籍制度</w:t>
      </w:r>
      <w:r>
        <w:rPr>
          <w:rFonts w:hint="eastAsia"/>
        </w:rPr>
        <w:fldChar w:fldCharType="end"/>
      </w:r>
    </w:p>
    <w:p>
      <w:pPr>
        <w:rPr>
          <w:rFonts w:hint="eastAsia"/>
        </w:rPr>
      </w:pPr>
    </w:p>
    <w:p>
      <w:pPr>
        <w:rPr>
          <w:rFonts w:hint="eastAsia"/>
          <w:lang w:val="en-US" w:eastAsia="zh-CN"/>
        </w:rPr>
      </w:pPr>
    </w:p>
    <w:p>
      <w:pPr>
        <w:rPr>
          <w:rFonts w:hint="eastAsia" w:ascii="Arial" w:hAnsi="Arial" w:eastAsia="宋体" w:cs="Arial"/>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rPr>
        <w:t>从国际范围来看，全世界仅仅只有中国（大陆部分的国家，即</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"https://www.baidu.com/s?wd=%E4%B8%AD%E5%8D%8E%E4%BA%BA%E6%B0%91%E5%85%B1%E5%92%8C%E5%9B%BD&amp;tn=SE_PcZhidaonwhc_ngpagmjz&amp;rsv_dl=gh_pc_zhidao"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2"/>
          <w:rFonts w:hint="eastAsia" w:ascii="微软雅黑" w:hAnsi="微软雅黑" w:eastAsia="微软雅黑" w:cs="微软雅黑"/>
          <w:b w:val="0"/>
          <w:i w:val="0"/>
          <w:caps w:val="0"/>
          <w:color w:val="3F88BF"/>
          <w:spacing w:val="0"/>
          <w:sz w:val="24"/>
          <w:szCs w:val="24"/>
          <w:u w:val="none"/>
          <w:shd w:val="clear" w:fill="FFFFFF"/>
        </w:rPr>
        <w:t>中华人民共和国</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）、朝鲜和贝宁三个国家实行严格的</w:t>
      </w:r>
      <w:r>
        <w:rPr>
          <w:rFonts w:hint="eastAsia" w:ascii="微软雅黑" w:hAnsi="微软雅黑" w:eastAsia="微软雅黑" w:cs="微软雅黑"/>
          <w:b w:val="0"/>
          <w:i w:val="0"/>
          <w:caps w:val="0"/>
          <w:color w:val="3F88BF"/>
          <w:spacing w:val="0"/>
          <w:sz w:val="24"/>
          <w:szCs w:val="24"/>
          <w:u w:val="none"/>
          <w:shd w:val="clear" w:fill="FFFFFF"/>
        </w:rPr>
        <w:fldChar w:fldCharType="begin"/>
      </w:r>
      <w:r>
        <w:rPr>
          <w:rFonts w:hint="eastAsia" w:ascii="微软雅黑" w:hAnsi="微软雅黑" w:eastAsia="微软雅黑" w:cs="微软雅黑"/>
          <w:b w:val="0"/>
          <w:i w:val="0"/>
          <w:caps w:val="0"/>
          <w:color w:val="3F88BF"/>
          <w:spacing w:val="0"/>
          <w:sz w:val="24"/>
          <w:szCs w:val="24"/>
          <w:u w:val="none"/>
          <w:shd w:val="clear" w:fill="FFFFFF"/>
        </w:rPr>
        <w:instrText xml:space="preserve"> HYPERLINK "https://www.baidu.com/s?wd=%E6%88%B7%E7%B1%8D%E5%88%B6%E5%BA%A6&amp;tn=SE_PcZhidaonwhc_ngpagmjz&amp;rsv_dl=gh_pc_zhidao" \t "https://zhidao.baidu.com/question/_blank" </w:instrText>
      </w:r>
      <w:r>
        <w:rPr>
          <w:rFonts w:hint="eastAsia" w:ascii="微软雅黑" w:hAnsi="微软雅黑" w:eastAsia="微软雅黑" w:cs="微软雅黑"/>
          <w:b w:val="0"/>
          <w:i w:val="0"/>
          <w:caps w:val="0"/>
          <w:color w:val="3F88BF"/>
          <w:spacing w:val="0"/>
          <w:sz w:val="24"/>
          <w:szCs w:val="24"/>
          <w:u w:val="none"/>
          <w:shd w:val="clear" w:fill="FFFFFF"/>
        </w:rPr>
        <w:fldChar w:fldCharType="separate"/>
      </w:r>
      <w:r>
        <w:rPr>
          <w:rStyle w:val="12"/>
          <w:rFonts w:hint="eastAsia" w:ascii="微软雅黑" w:hAnsi="微软雅黑" w:eastAsia="微软雅黑" w:cs="微软雅黑"/>
          <w:b w:val="0"/>
          <w:i w:val="0"/>
          <w:caps w:val="0"/>
          <w:color w:val="3F88BF"/>
          <w:spacing w:val="0"/>
          <w:sz w:val="24"/>
          <w:szCs w:val="24"/>
          <w:u w:val="none"/>
          <w:shd w:val="clear" w:fill="FFFFFF"/>
        </w:rPr>
        <w:t>户籍制度</w:t>
      </w:r>
      <w:r>
        <w:rPr>
          <w:rFonts w:hint="eastAsia" w:ascii="微软雅黑" w:hAnsi="微软雅黑" w:eastAsia="微软雅黑" w:cs="微软雅黑"/>
          <w:b w:val="0"/>
          <w:i w:val="0"/>
          <w:caps w:val="0"/>
          <w:color w:val="3F88BF"/>
          <w:spacing w:val="0"/>
          <w:sz w:val="24"/>
          <w:szCs w:val="24"/>
          <w:u w:val="non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，世界上其他国家和地区都普遍实行居住和迁徙自由。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A501B"/>
    <w:multiLevelType w:val="multilevel"/>
    <w:tmpl w:val="A18A501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B07CD"/>
    <w:rsid w:val="05F64C3E"/>
    <w:rsid w:val="08062F46"/>
    <w:rsid w:val="08775C2B"/>
    <w:rsid w:val="10D15015"/>
    <w:rsid w:val="16200D8C"/>
    <w:rsid w:val="1A5743C0"/>
    <w:rsid w:val="24A93749"/>
    <w:rsid w:val="2BAB07CD"/>
    <w:rsid w:val="34F66716"/>
    <w:rsid w:val="352F53B8"/>
    <w:rsid w:val="3DB5727D"/>
    <w:rsid w:val="41E16680"/>
    <w:rsid w:val="4950588D"/>
    <w:rsid w:val="518F39A7"/>
    <w:rsid w:val="543972D4"/>
    <w:rsid w:val="568B5992"/>
    <w:rsid w:val="57A2119B"/>
    <w:rsid w:val="5C4637E2"/>
    <w:rsid w:val="5F547DDD"/>
    <w:rsid w:val="6D535020"/>
    <w:rsid w:val="73742DC5"/>
    <w:rsid w:val="76075835"/>
    <w:rsid w:val="7D56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2018-08-14T10:01:00Z</dcterms:created>
  <dc:creator>ATI老哇的爪子007</dc:creator>
  <cp:lastModifiedBy>ATI老哇的爪子007</cp:lastModifiedBy>
  <dcterms:modified xsi:type="dcterms:W3CDTF">2018-08-14T10:26:31Z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