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关于艾提拉个人简绍 日文版</w:t>
      </w:r>
    </w:p>
    <w:p>
      <w:pPr>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经历了很多项目实践,具备较为宽广的IT从业</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b w:val="0"/>
          <w:i w:val="0"/>
          <w:caps w:val="0"/>
          <w:color w:val="333333"/>
          <w:spacing w:val="0"/>
          <w:sz w:val="24"/>
          <w:szCs w:val="24"/>
          <w:shd w:val="clear" w:fill="FFFFFF"/>
        </w:rPr>
        <w:t>信息化工作</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lang w:eastAsia="zh-CN"/>
        </w:rPr>
        <w:t>，具备若干创业历程，道路曲折，初心不改。</w:t>
      </w:r>
      <w:r>
        <w:rPr>
          <w:rFonts w:hint="eastAsia" w:asciiTheme="minorEastAsia" w:hAnsiTheme="minorEastAsia" w:eastAsiaTheme="minorEastAsia" w:cstheme="minorEastAsia"/>
          <w:sz w:val="24"/>
          <w:szCs w:val="24"/>
          <w:lang w:val="en-US" w:eastAsia="zh-CN"/>
        </w:rPr>
        <w:t xml:space="preserve">在相关领域累计了较深的深度（细化度）与高度（抽象度）与广度 </w:t>
      </w:r>
      <w:r>
        <w:rPr>
          <w:rFonts w:hint="eastAsia" w:asciiTheme="minorEastAsia" w:hAnsiTheme="minorEastAsia" w:eastAsiaTheme="minorEastAsia" w:cstheme="minorEastAsia"/>
          <w:sz w:val="24"/>
          <w:szCs w:val="24"/>
        </w:rPr>
        <w:t>对事业与学业</w:t>
      </w:r>
      <w:r>
        <w:rPr>
          <w:rFonts w:hint="eastAsia" w:asciiTheme="minorEastAsia" w:hAnsiTheme="minorEastAsia" w:eastAsiaTheme="minorEastAsia" w:cstheme="minorEastAsia"/>
          <w:sz w:val="24"/>
          <w:szCs w:val="24"/>
          <w:lang w:eastAsia="zh-CN"/>
        </w:rPr>
        <w:t>孜孜不倦</w:t>
      </w:r>
      <w:r>
        <w:rPr>
          <w:rFonts w:hint="eastAsia" w:asciiTheme="minorEastAsia" w:hAnsiTheme="minorEastAsia" w:eastAsiaTheme="minorEastAsia" w:cstheme="minorEastAsia"/>
          <w:sz w:val="24"/>
          <w:szCs w:val="24"/>
        </w:rPr>
        <w:t xml:space="preserve">,充满创业激情, </w:t>
      </w:r>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较强综合能力，近十几年来的工作中，努力完善自我，在</w:t>
      </w:r>
      <w:r>
        <w:rPr>
          <w:rFonts w:hint="eastAsia" w:asciiTheme="minorEastAsia" w:hAnsiTheme="minorEastAsia" w:eastAsiaTheme="minorEastAsia" w:cstheme="minorEastAsia"/>
          <w:sz w:val="24"/>
          <w:szCs w:val="24"/>
          <w:lang w:val="en-US" w:eastAsia="zh-CN"/>
        </w:rPr>
        <w:t>it信息</w:t>
      </w:r>
      <w:r>
        <w:rPr>
          <w:rFonts w:hint="eastAsia" w:asciiTheme="minorEastAsia" w:hAnsiTheme="minorEastAsia" w:eastAsiaTheme="minorEastAsia" w:cstheme="minorEastAsia"/>
          <w:sz w:val="24"/>
          <w:szCs w:val="24"/>
          <w:lang w:eastAsia="zh-CN"/>
        </w:rPr>
        <w:t>军事农牧理工娱乐医学经济管理宗教哲学法学教育历史等十大知识软资产体系都努力攻读进取。。</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较好综合能力，结合</w:t>
      </w:r>
      <w:r>
        <w:rPr>
          <w:rFonts w:hint="eastAsia" w:asciiTheme="minorEastAsia" w:hAnsiTheme="minorEastAsia" w:eastAsiaTheme="minorEastAsia" w:cstheme="minorEastAsia"/>
          <w:sz w:val="24"/>
          <w:szCs w:val="24"/>
        </w:rPr>
        <w:t>横跨多种解决方案, 通过协同使用,扬长避短,组合利用共同提升</w:t>
      </w:r>
    </w:p>
    <w:p>
      <w:pPr>
        <w:rPr>
          <w:rFonts w:hint="eastAsia"/>
          <w:lang w:val="en-US" w:eastAsia="zh-CN"/>
        </w:rPr>
      </w:pPr>
    </w:p>
    <w:p>
      <w:pPr>
        <w:rPr>
          <w:rFonts w:hint="eastAsia"/>
          <w:lang w:val="en-US" w:eastAsia="zh-CN"/>
        </w:rPr>
      </w:pPr>
    </w:p>
    <w:p>
      <w:pPr>
        <w:numPr>
          <w:ilvl w:val="0"/>
          <w:numId w:val="2"/>
        </w:numPr>
        <w:rPr>
          <w:rFonts w:hint="eastAsia"/>
          <w:lang w:val="en-US" w:eastAsia="zh-CN"/>
        </w:rPr>
      </w:pPr>
      <w:r>
        <w:rPr>
          <w:rFonts w:hint="eastAsia"/>
          <w:lang w:val="en-US" w:eastAsia="zh-CN"/>
        </w:rPr>
        <w:t>多くのプロジェクトの実践を経験して、比較的広いITの就職と情報化の仕事の背景を備えています。いくつかの創業の過程を備えています。関連分野において、より深い深さ（細分化度）と高度（抽象度）と広さを積算し、事業と学業に倦まずたゆまず、創業意欲に満ちています。</w:t>
      </w:r>
    </w:p>
    <w:p>
      <w:pPr>
        <w:widowControl w:val="0"/>
        <w:numPr>
          <w:numId w:val="0"/>
        </w:numPr>
        <w:jc w:val="both"/>
        <w:rPr>
          <w:rFonts w:hint="eastAsia"/>
          <w:lang w:val="en-US" w:eastAsia="zh-CN"/>
        </w:rPr>
      </w:pP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総合力が強くて、ここ十数年来の仕事の中で、自分を改善するよう努力しています。it情報軍事農牧理工娯楽医学経済管理宗教哲学法学教育歴史など十大知識ソフト資産体系で努力して勉強しています。より良い総合能力、結合は多種の解決案にまたがって、共同で使うことを通じて、長所と短所を避けて、組み合わせは利用して共に昇格させます。</w:t>
      </w:r>
    </w:p>
    <w:p>
      <w:pPr>
        <w:widowControl w:val="0"/>
        <w:numPr>
          <w:numId w:val="0"/>
        </w:numPr>
        <w:jc w:val="both"/>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全球最大中文技术社区</w:t>
      </w:r>
      <w:r>
        <w:rPr>
          <w:rFonts w:hint="eastAsia" w:asciiTheme="minorEastAsia" w:hAnsiTheme="minorEastAsia" w:eastAsiaTheme="minorEastAsia" w:cstheme="minorEastAsia"/>
          <w:sz w:val="24"/>
          <w:szCs w:val="24"/>
          <w:lang w:val="en-US" w:eastAsia="zh-CN"/>
        </w:rPr>
        <w:t>csdn社区专家排名TOP50位了</w:t>
      </w:r>
      <w:r>
        <w:rPr>
          <w:rFonts w:hint="eastAsia" w:asciiTheme="minorEastAsia" w:hAnsiTheme="minorEastAsia" w:eastAsiaTheme="minorEastAsia" w:cstheme="minorEastAsia"/>
          <w:szCs w:val="24"/>
          <w:lang w:val="en-US" w:eastAsia="zh-CN"/>
        </w:rPr>
        <w:t xml:space="preserve"> 累计技术文章积累1w+  </w:t>
      </w:r>
      <w:r>
        <w:rPr>
          <w:rFonts w:hint="default" w:ascii="Roboto" w:hAnsi="Roboto" w:eastAsia="Roboto" w:cs="Roboto"/>
          <w:i w:val="0"/>
          <w:caps w:val="0"/>
          <w:spacing w:val="0"/>
          <w:szCs w:val="21"/>
          <w:shd w:val="clear" w:fill="FFFFFF"/>
        </w:rPr>
        <w:t>访问：358万+</w:t>
      </w:r>
      <w:r>
        <w:rPr>
          <w:rFonts w:hint="eastAsia" w:ascii="Roboto" w:hAnsi="Roboto" w:eastAsia="宋体" w:cs="Roboto"/>
          <w:i w:val="0"/>
          <w:caps w:val="0"/>
          <w:spacing w:val="0"/>
          <w:szCs w:val="21"/>
          <w:shd w:val="clear" w:fill="FFFFFF"/>
          <w:lang w:val="en-US" w:eastAsia="zh-CN"/>
        </w:rPr>
        <w:t xml:space="preserve"> 数次获得准专家头街</w:t>
      </w:r>
      <w:r>
        <w:rPr>
          <w:rFonts w:hint="eastAsia" w:ascii="Roboto" w:hAnsi="Roboto" w:cs="Roboto"/>
          <w:i w:val="0"/>
          <w:caps w:val="0"/>
          <w:spacing w:val="0"/>
          <w:szCs w:val="21"/>
          <w:shd w:val="clear" w:fill="FFFFFF"/>
          <w:lang w:val="en-US" w:eastAsia="zh-CN"/>
        </w:rPr>
        <w:t xml:space="preserve">  建立了很多</w:t>
      </w:r>
      <w:r>
        <w:rPr>
          <w:rFonts w:hint="eastAsia" w:asciiTheme="minorEastAsia" w:hAnsiTheme="minorEastAsia" w:eastAsiaTheme="minorEastAsia" w:cstheme="minorEastAsia"/>
          <w:szCs w:val="24"/>
          <w:lang w:val="en-US" w:eastAsia="zh-CN"/>
        </w:rPr>
        <w:t>开源项目作出了伟大贡献 为</w:t>
      </w:r>
      <w:r>
        <w:rPr>
          <w:rFonts w:ascii="微软雅黑" w:hAnsi="微软雅黑" w:eastAsia="微软雅黑" w:cs="微软雅黑"/>
          <w:i w:val="0"/>
          <w:caps w:val="0"/>
          <w:color w:val="333333"/>
          <w:spacing w:val="0"/>
          <w:sz w:val="21"/>
          <w:szCs w:val="21"/>
          <w:shd w:val="clear" w:fill="FFFFFF"/>
        </w:rPr>
        <w:t>开源社区</w:t>
      </w:r>
      <w:r>
        <w:rPr>
          <w:rFonts w:hint="eastAsia" w:ascii="微软雅黑" w:hAnsi="微软雅黑" w:eastAsia="微软雅黑" w:cs="微软雅黑"/>
          <w:i w:val="0"/>
          <w:caps w:val="0"/>
          <w:color w:val="333333"/>
          <w:spacing w:val="0"/>
          <w:sz w:val="21"/>
          <w:szCs w:val="21"/>
          <w:shd w:val="clear" w:fill="FFFFFF"/>
          <w:lang w:eastAsia="zh-CN"/>
        </w:rPr>
        <w:t>做出了很多</w:t>
      </w:r>
      <w:r>
        <w:rPr>
          <w:rFonts w:ascii="微软雅黑" w:hAnsi="微软雅黑" w:eastAsia="微软雅黑" w:cs="微软雅黑"/>
          <w:i w:val="0"/>
          <w:caps w:val="0"/>
          <w:color w:val="333333"/>
          <w:spacing w:val="0"/>
          <w:sz w:val="21"/>
          <w:szCs w:val="21"/>
          <w:shd w:val="clear" w:fill="FFFFFF"/>
        </w:rPr>
        <w:t>贡献.</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热情</w:t>
      </w:r>
      <w:r>
        <w:rPr>
          <w:rFonts w:hint="eastAsia" w:asciiTheme="minorEastAsia" w:hAnsiTheme="minorEastAsia" w:cstheme="minorEastAsia"/>
          <w:sz w:val="24"/>
          <w:szCs w:val="24"/>
          <w:lang w:val="en-US" w:eastAsia="zh-CN"/>
        </w:rPr>
        <w:t>如火</w:t>
      </w:r>
      <w:r>
        <w:rPr>
          <w:rFonts w:hint="eastAsia" w:asciiTheme="minorEastAsia" w:hAnsiTheme="minorEastAsia" w:eastAsiaTheme="minorEastAsia" w:cstheme="minorEastAsia"/>
          <w:sz w:val="24"/>
          <w:szCs w:val="24"/>
          <w:lang w:val="en-US" w:eastAsia="zh-CN"/>
        </w:rPr>
        <w:t xml:space="preserve">，热衷于分享培训布道 </w:t>
      </w:r>
      <w:r>
        <w:rPr>
          <w:rFonts w:hint="eastAsia" w:asciiTheme="minorEastAsia" w:hAnsiTheme="minorEastAsia" w:eastAsiaTheme="minorEastAsia" w:cstheme="minorEastAsia"/>
          <w:sz w:val="24"/>
          <w:szCs w:val="24"/>
        </w:rPr>
        <w:t>文字表达</w:t>
      </w:r>
      <w:r>
        <w:rPr>
          <w:rFonts w:hint="eastAsia" w:asciiTheme="minorEastAsia" w:hAnsiTheme="minorEastAsia" w:eastAsiaTheme="minorEastAsia" w:cstheme="minorEastAsia"/>
          <w:sz w:val="24"/>
          <w:szCs w:val="24"/>
          <w:lang w:eastAsia="zh-CN"/>
        </w:rPr>
        <w:t>很好</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软文撰写</w:t>
      </w:r>
      <w:r>
        <w:rPr>
          <w:rFonts w:hint="eastAsia" w:asciiTheme="minorEastAsia" w:hAnsiTheme="minorEastAsia" w:eastAsiaTheme="minorEastAsia" w:cstheme="minorEastAsia"/>
          <w:sz w:val="24"/>
          <w:szCs w:val="24"/>
        </w:rPr>
        <w:t>能力</w:t>
      </w:r>
      <w:r>
        <w:rPr>
          <w:rFonts w:hint="eastAsia" w:asciiTheme="minorEastAsia" w:hAnsiTheme="minorEastAsia" w:cstheme="minorEastAsia"/>
          <w:sz w:val="24"/>
          <w:szCs w:val="24"/>
          <w:lang w:eastAsia="zh-CN"/>
        </w:rPr>
        <w:t>很好</w:t>
      </w:r>
      <w:r>
        <w:rPr>
          <w:rFonts w:hint="eastAsia" w:asciiTheme="minorEastAsia" w:hAnsiTheme="minorEastAsia" w:eastAsiaTheme="minorEastAsia" w:cstheme="minorEastAsia"/>
          <w:sz w:val="24"/>
          <w:szCs w:val="24"/>
          <w:lang w:val="en-US" w:eastAsia="zh-CN"/>
        </w:rPr>
        <w:t xml:space="preserve"> </w:t>
      </w:r>
    </w:p>
    <w:p>
      <w:pPr>
        <w:widowControl w:val="0"/>
        <w:numPr>
          <w:numId w:val="0"/>
        </w:numPr>
        <w:jc w:val="both"/>
        <w:rPr>
          <w:rFonts w:hint="eastAsia"/>
          <w:lang w:val="en-US" w:eastAsia="zh-CN"/>
        </w:rPr>
      </w:pP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世界最大の中国語技術コミュニティcsdnコミュニティ専門家ランキングTOP 50位になりました。累計技術文章蓄積1 w＋訪問：358万＋数回準専門家の頭街を獲得して、多くのオープンソースプロジェクトを建立しました。</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燃えるような情熱で、シェア教育に熱心です。文章の表現が上手です</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軟文の書く力はとてもいいです。</w:t>
      </w:r>
    </w:p>
    <w:p>
      <w:pPr>
        <w:pageBreakBefore w:val="0"/>
        <w:widowControl w:val="0"/>
        <w:numPr>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rPr>
      </w:pPr>
    </w:p>
    <w:p>
      <w:pPr>
        <w:pageBreakBefore w:val="0"/>
        <w:widowControl w:val="0"/>
        <w:numPr>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资源积累，善于对事物进行</w:t>
      </w:r>
      <w:r>
        <w:rPr>
          <w:rFonts w:hint="eastAsia" w:asciiTheme="minorEastAsia" w:hAnsiTheme="minorEastAsia" w:eastAsiaTheme="minorEastAsia" w:cstheme="minorEastAsia"/>
          <w:sz w:val="24"/>
          <w:szCs w:val="24"/>
        </w:rPr>
        <w:t>实践</w:t>
      </w:r>
      <w:r>
        <w:rPr>
          <w:rFonts w:hint="eastAsia" w:asciiTheme="minorEastAsia" w:hAnsiTheme="minorEastAsia" w:eastAsiaTheme="minorEastAsia" w:cstheme="minorEastAsia"/>
          <w:sz w:val="24"/>
          <w:szCs w:val="24"/>
          <w:lang w:eastAsia="zh-CN"/>
        </w:rPr>
        <w:t>总结，站在巨人的肩膀上，一步一个脚印</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千里之行，始于足下</w:t>
      </w:r>
    </w:p>
    <w:p>
      <w:pPr>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积累了很多</w:t>
      </w:r>
      <w:r>
        <w:rPr>
          <w:rFonts w:hint="eastAsia" w:asciiTheme="minorEastAsia" w:hAnsiTheme="minorEastAsia" w:eastAsiaTheme="minorEastAsia" w:cstheme="minorEastAsia"/>
          <w:sz w:val="24"/>
          <w:szCs w:val="24"/>
          <w:lang w:eastAsia="zh-CN"/>
        </w:rPr>
        <w:t>心得总结</w:t>
      </w:r>
      <w:r>
        <w:rPr>
          <w:rFonts w:hint="eastAsia" w:asciiTheme="minorEastAsia" w:hAnsiTheme="minorEastAsia" w:eastAsiaTheme="minorEastAsia" w:cstheme="minorEastAsia"/>
          <w:sz w:val="24"/>
          <w:szCs w:val="24"/>
          <w:lang w:val="en-US" w:eastAsia="zh-CN"/>
        </w:rPr>
        <w:t xml:space="preserve"> 已经</w:t>
      </w:r>
      <w:r>
        <w:rPr>
          <w:rFonts w:hint="eastAsia" w:asciiTheme="minorEastAsia" w:hAnsiTheme="minorEastAsia" w:cstheme="minorEastAsia"/>
          <w:sz w:val="24"/>
          <w:szCs w:val="24"/>
          <w:lang w:val="en-US" w:eastAsia="zh-CN"/>
        </w:rPr>
        <w:t>撰写了一些相关</w:t>
      </w:r>
      <w:r>
        <w:rPr>
          <w:rFonts w:hint="eastAsia"/>
          <w:lang w:val="en-US" w:eastAsia="zh-CN"/>
        </w:rPr>
        <w:t>领域的</w:t>
      </w:r>
      <w:r>
        <w:rPr>
          <w:rFonts w:hint="eastAsia" w:asciiTheme="minorEastAsia" w:hAnsiTheme="minorEastAsia" w:eastAsiaTheme="minorEastAsia" w:cstheme="minorEastAsia"/>
          <w:sz w:val="24"/>
          <w:szCs w:val="24"/>
          <w:lang w:val="en-US" w:eastAsia="zh-CN"/>
        </w:rPr>
        <w:t>书籍</w:t>
      </w:r>
      <w:r>
        <w:rPr>
          <w:rFonts w:hint="eastAsia" w:asciiTheme="minorEastAsia" w:hAnsiTheme="minorEastAsia" w:cstheme="minorEastAsia"/>
          <w:sz w:val="24"/>
          <w:szCs w:val="24"/>
          <w:lang w:val="en-US" w:eastAsia="zh-CN"/>
        </w:rPr>
        <w:t>草稿,马上就要准备</w:t>
      </w:r>
      <w:r>
        <w:rPr>
          <w:rFonts w:hint="eastAsia" w:asciiTheme="minorEastAsia" w:hAnsiTheme="minorEastAsia" w:eastAsiaTheme="minorEastAsia" w:cstheme="minorEastAsia"/>
          <w:sz w:val="24"/>
          <w:szCs w:val="24"/>
          <w:lang w:val="en-US" w:eastAsia="zh-CN"/>
        </w:rPr>
        <w:t>出版了</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曾在不同组织内部担任重要角色。众多ngo组织参与人。</w:t>
      </w:r>
      <w:r>
        <w:rPr>
          <w:rFonts w:hint="eastAsia" w:ascii="Roboto" w:hAnsi="Roboto" w:cs="Roboto"/>
          <w:b w:val="0"/>
          <w:i w:val="0"/>
          <w:caps w:val="0"/>
          <w:color w:val="333333"/>
          <w:spacing w:val="0"/>
          <w:sz w:val="21"/>
          <w:szCs w:val="21"/>
          <w:shd w:val="clear" w:fill="FFFFFF"/>
          <w:lang w:val="en-US" w:eastAsia="zh-CN"/>
        </w:rPr>
        <w:t>体系化方面，</w:t>
      </w:r>
      <w:r>
        <w:rPr>
          <w:rFonts w:hint="eastAsia" w:ascii="Roboto" w:hAnsi="Roboto" w:eastAsia="宋体" w:cs="Roboto"/>
          <w:b w:val="0"/>
          <w:i w:val="0"/>
          <w:caps w:val="0"/>
          <w:color w:val="333333"/>
          <w:spacing w:val="0"/>
          <w:sz w:val="21"/>
          <w:szCs w:val="21"/>
          <w:shd w:val="clear" w:fill="FFFFFF"/>
          <w:lang w:val="en-US" w:eastAsia="zh-CN"/>
        </w:rPr>
        <w:t>打造</w:t>
      </w:r>
      <w:r>
        <w:rPr>
          <w:rFonts w:hint="eastAsia" w:ascii="Roboto" w:hAnsi="Roboto" w:cs="Roboto"/>
          <w:b w:val="0"/>
          <w:i w:val="0"/>
          <w:caps w:val="0"/>
          <w:color w:val="333333"/>
          <w:spacing w:val="0"/>
          <w:sz w:val="21"/>
          <w:szCs w:val="21"/>
          <w:shd w:val="clear" w:fill="FFFFFF"/>
          <w:lang w:val="en-US" w:eastAsia="zh-CN"/>
        </w:rPr>
        <w:t>了较为</w:t>
      </w:r>
      <w:r>
        <w:rPr>
          <w:rFonts w:hint="eastAsia" w:ascii="Roboto" w:hAnsi="Roboto" w:eastAsia="宋体" w:cs="Roboto"/>
          <w:b w:val="0"/>
          <w:i w:val="0"/>
          <w:caps w:val="0"/>
          <w:color w:val="333333"/>
          <w:spacing w:val="0"/>
          <w:sz w:val="21"/>
          <w:szCs w:val="21"/>
          <w:shd w:val="clear" w:fill="FFFFFF"/>
          <w:lang w:val="en-US" w:eastAsia="zh-CN"/>
        </w:rPr>
        <w:t>完整的</w:t>
      </w:r>
      <w:r>
        <w:rPr>
          <w:rFonts w:hint="eastAsia" w:ascii="Roboto" w:hAnsi="Roboto" w:cs="Roboto"/>
          <w:b w:val="0"/>
          <w:i w:val="0"/>
          <w:caps w:val="0"/>
          <w:color w:val="333333"/>
          <w:spacing w:val="0"/>
          <w:sz w:val="21"/>
          <w:szCs w:val="21"/>
          <w:shd w:val="clear" w:fill="FFFFFF"/>
          <w:lang w:val="en-US" w:eastAsia="zh-CN"/>
        </w:rPr>
        <w:t>全方位领域</w:t>
      </w:r>
      <w:r>
        <w:rPr>
          <w:rFonts w:hint="eastAsia" w:ascii="Roboto" w:hAnsi="Roboto" w:eastAsia="宋体" w:cs="Roboto"/>
          <w:b w:val="0"/>
          <w:i w:val="0"/>
          <w:caps w:val="0"/>
          <w:color w:val="333333"/>
          <w:spacing w:val="0"/>
          <w:sz w:val="21"/>
          <w:szCs w:val="21"/>
          <w:shd w:val="clear" w:fill="FFFFFF"/>
          <w:lang w:val="en-US" w:eastAsia="zh-CN"/>
        </w:rPr>
        <w:t>体系</w:t>
      </w:r>
      <w:r>
        <w:rPr>
          <w:rFonts w:hint="eastAsia" w:ascii="Roboto" w:hAnsi="Roboto" w:cs="Roboto"/>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szCs w:val="24"/>
          <w:lang w:val="en-US" w:eastAsia="zh-CN"/>
        </w:rPr>
        <w:t>在分享，知识积累与开源项目作出了卓越的贡献 构建了组织完整全体系平台基础设施作出了优秀成果</w:t>
      </w:r>
    </w:p>
    <w:p>
      <w:pPr>
        <w:pageBreakBefore w:val="0"/>
        <w:widowControl w:val="0"/>
        <w:numPr>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5.資源の蓄積、物事に対して実践的に総括することに長じて、巨人の肩の上に立って、1歩1つの足跡の千里の行、足の下から始まります。</w:t>
      </w:r>
    </w:p>
    <w:p>
      <w:pPr>
        <w:rPr>
          <w:rFonts w:hint="eastAsia"/>
          <w:lang w:val="en-US" w:eastAsia="zh-CN"/>
        </w:rPr>
      </w:pPr>
    </w:p>
    <w:p>
      <w:pPr>
        <w:rPr>
          <w:rFonts w:hint="eastAsia"/>
          <w:lang w:val="en-US" w:eastAsia="zh-CN"/>
        </w:rPr>
      </w:pPr>
      <w:r>
        <w:rPr>
          <w:rFonts w:hint="eastAsia"/>
          <w:lang w:val="en-US" w:eastAsia="zh-CN"/>
        </w:rPr>
        <w:t>たくさんの心得を集めました。関連分野の書籍の草稿を執筆しました。もうすぐ出版の準備をします。</w:t>
      </w:r>
    </w:p>
    <w:p>
      <w:pPr>
        <w:numPr>
          <w:ilvl w:val="0"/>
          <w:numId w:val="3"/>
        </w:numPr>
        <w:rPr>
          <w:rFonts w:hint="eastAsia"/>
          <w:lang w:val="en-US" w:eastAsia="zh-CN"/>
        </w:rPr>
      </w:pPr>
      <w:r>
        <w:rPr>
          <w:rFonts w:hint="eastAsia"/>
          <w:lang w:val="en-US" w:eastAsia="zh-CN"/>
        </w:rPr>
        <w:t>異なる組織の中で重要な役割を果たしたことがある。多くのNGO組織の参加者がいます。体系化の面では、より完全な全方位領域システムを構築し、共有し、知識の蓄積とオープンソースプロジェクトは優れた貢献をし、組織完全なシステムプラットフォームインフラを構築し、優れた成果をあげまし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文化精神方面，热衷于建设维护企业文化架构</w:t>
      </w:r>
      <w:r>
        <w:rPr>
          <w:rFonts w:hint="eastAsia" w:asciiTheme="minorEastAsia" w:hAnsiTheme="minorEastAsia" w:eastAsiaTheme="minorEastAsia" w:cstheme="minorEastAsia"/>
          <w:sz w:val="24"/>
          <w:szCs w:val="24"/>
          <w:lang w:val="en-US" w:eastAsia="zh-CN"/>
        </w:rPr>
        <w:t xml:space="preserve"> ，增强团队凝聚力。团队建设与培训十分的重要。。</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较好的文字归纳功底与软文文献写作与撰写能力，资料搜集分析</w:t>
      </w:r>
    </w:p>
    <w:p>
      <w:pPr>
        <w:widowControl w:val="0"/>
        <w:numPr>
          <w:numId w:val="0"/>
        </w:numPr>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7.文化精神において、企業文化の構築と維持に熱中し、団体の凝集力を強化する。チーム建設と研修はとても重要です。</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比較的良い文字帰納の基礎と軟文文献の文章作成と文章作成能力、資料収集の分析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较好的矩阵引流模式与熟悉自媒体</w:t>
      </w:r>
      <w:r>
        <w:rPr>
          <w:rFonts w:hint="eastAsia"/>
          <w:lang w:eastAsia="zh-CN"/>
        </w:rPr>
        <w:t>流量平台</w:t>
      </w:r>
      <w:r>
        <w:rPr>
          <w:rFonts w:hint="eastAsia" w:asciiTheme="minorEastAsia" w:hAnsiTheme="minorEastAsia" w:eastAsiaTheme="minorEastAsia" w:cstheme="minorEastAsia"/>
          <w:sz w:val="24"/>
          <w:szCs w:val="24"/>
          <w:lang w:eastAsia="zh-CN"/>
        </w:rPr>
        <w:t>，知识管理社区问答社区板块搜索引擎优化。。</w:t>
      </w:r>
      <w:r>
        <w:rPr>
          <w:rFonts w:hint="eastAsia"/>
          <w:lang w:val="en-US" w:eastAsia="zh-CN"/>
        </w:rPr>
        <w:t>有利的帮助了小型组织做到特定领域高峰</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目前大方向集中于三大领域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文化与知识体系建设 等领域。。业务领域教熟悉搜索，文本文档处理，网盘，图像相册，音乐，短视频，</w:t>
      </w:r>
      <w:r>
        <w:rPr>
          <w:rFonts w:hint="eastAsia" w:ascii="Helvetica" w:hAnsi="Helvetica" w:cs="Helvetica"/>
          <w:i w:val="0"/>
          <w:caps w:val="0"/>
          <w:color w:val="333333"/>
          <w:spacing w:val="0"/>
          <w:sz w:val="24"/>
          <w:szCs w:val="24"/>
          <w:shd w:val="clear" w:fill="FFFFFF"/>
          <w:lang w:val="en-US" w:eastAsia="zh-CN"/>
        </w:rPr>
        <w:t xml:space="preserve"> </w:t>
      </w:r>
      <w:r>
        <w:rPr>
          <w:rFonts w:hint="eastAsia"/>
          <w:lang w:val="en-US" w:eastAsia="zh-CN"/>
        </w:rPr>
        <w:t xml:space="preserve">大数据 数据分析 数据挖掘 知识图谱 ai人工智能 </w:t>
      </w:r>
      <w:r>
        <w:rPr>
          <w:rFonts w:hint="eastAsia" w:asciiTheme="minorEastAsia" w:hAnsiTheme="minorEastAsia" w:eastAsiaTheme="minorEastAsia" w:cstheme="minorEastAsia"/>
          <w:sz w:val="24"/>
          <w:szCs w:val="24"/>
          <w:lang w:val="en-US" w:eastAsia="zh-CN"/>
        </w:rPr>
        <w:t xml:space="preserve">数据统计分析，可视化 </w:t>
      </w:r>
      <w:r>
        <w:rPr>
          <w:rFonts w:hint="eastAsia"/>
          <w:lang w:val="en-US" w:eastAsia="zh-CN"/>
        </w:rPr>
        <w:t xml:space="preserve">社交， 博客   </w:t>
      </w:r>
      <w:r>
        <w:rPr>
          <w:rFonts w:ascii="Helvetica" w:hAnsi="Helvetica" w:eastAsia="Helvetica" w:cs="Helvetica"/>
          <w:i w:val="0"/>
          <w:caps w:val="0"/>
          <w:color w:val="333333"/>
          <w:spacing w:val="0"/>
          <w:sz w:val="24"/>
          <w:szCs w:val="24"/>
          <w:shd w:val="clear" w:fill="FFFFFF"/>
        </w:rPr>
        <w:t>输入法</w:t>
      </w:r>
      <w:r>
        <w:rPr>
          <w:rFonts w:hint="eastAsia"/>
          <w:lang w:val="en-US" w:eastAsia="zh-CN"/>
        </w:rPr>
        <w:t>方面</w:t>
      </w:r>
      <w:r>
        <w:rPr>
          <w:rFonts w:hint="eastAsia" w:asciiTheme="minorEastAsia" w:hAnsiTheme="minorEastAsia" w:eastAsiaTheme="minorEastAsia" w:cstheme="minorEastAsia"/>
          <w:sz w:val="24"/>
          <w:szCs w:val="24"/>
          <w:lang w:val="en-US" w:eastAsia="zh-CN"/>
        </w:rPr>
        <w:t>等。。</w:t>
      </w:r>
    </w:p>
    <w:p>
      <w:pPr>
        <w:widowControl w:val="0"/>
        <w:numPr>
          <w:numId w:val="0"/>
        </w:numPr>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9.より良い行列引流パターンとメディア流量プラットフォームを熟知し、知識管理コミュニティクイズプレート検索エンジンの最適化。有利なのは小型組織を助けて特定の分野のピークを達成します。</w:t>
      </w:r>
    </w:p>
    <w:p>
      <w:pPr>
        <w:rPr>
          <w:rFonts w:hint="eastAsia"/>
          <w:lang w:val="en-US" w:eastAsia="zh-CN"/>
        </w:rPr>
      </w:pPr>
    </w:p>
    <w:p>
      <w:pPr>
        <w:numPr>
          <w:ilvl w:val="0"/>
          <w:numId w:val="4"/>
        </w:numPr>
        <w:rPr>
          <w:rFonts w:hint="eastAsia"/>
          <w:lang w:val="en-US" w:eastAsia="zh-CN"/>
        </w:rPr>
      </w:pPr>
      <w:r>
        <w:rPr>
          <w:rFonts w:hint="eastAsia"/>
          <w:lang w:val="en-US" w:eastAsia="zh-CN"/>
        </w:rPr>
        <w:t>現在の大きな方向は三つの分野のソフトウェア開発チームの管理文化と知識体系の建設などの分野に集中しています。ビジネス分野では、検索、テキストドキュメント処理、ネットディスク、画像アルバム、音楽、ショートビデオ、大データ分析データ発掘知識マップai人工知能データ統計分析、可視化社交、ブログ入力法などを教えています。</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对软件架构优化熟悉</w:t>
      </w:r>
      <w:r>
        <w:rPr>
          <w:rFonts w:hint="eastAsia" w:asciiTheme="minorEastAsia" w:hAnsiTheme="minorEastAsia" w:eastAsiaTheme="minorEastAsia" w:cstheme="minorEastAsia"/>
          <w:sz w:val="24"/>
          <w:szCs w:val="24"/>
          <w:lang w:val="en-US" w:eastAsia="zh-CN"/>
        </w:rPr>
        <w:t xml:space="preserve"> 扩展性优化 性能优化等</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技术方向擅长搜索与数据库相关处理(mysql oracle mssql es solr lucence nosql mongodb sql redis）， NLP自然语言处理，文本处理 图像处理机器视觉(opencv等 ) 音视频处理 算法 爬虫（webdriver等） 大数据 跨语言集成 架构 算法等 </w:t>
      </w:r>
    </w:p>
    <w:p>
      <w:pPr>
        <w:widowControl w:val="0"/>
        <w:numPr>
          <w:numId w:val="0"/>
        </w:numPr>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11.ソフトウェアアーキテクチャの最適化に詳しい拡張性最適化性能の最適化など</w:t>
      </w:r>
    </w:p>
    <w:p>
      <w:p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技術的な方向はデータベースとの関連処理（mysql oracle mssql sour lucence nosql mongodb sql redis）、NLP自然言語処理、テキスト処理画像処理マシンビジョン（opencvなど）音声ビデオ処理アルゴリズム爬虫（webdriverなど）大データトランス言語集積アルゴリズムなどを得意としています。</w:t>
      </w:r>
    </w:p>
    <w:p>
      <w:pPr>
        <w:widowControl w:val="0"/>
        <w:numPr>
          <w:numId w:val="0"/>
        </w:numPr>
        <w:jc w:val="both"/>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聚焦于五大架构平台</w:t>
      </w:r>
      <w:r>
        <w:rPr>
          <w:rFonts w:hint="eastAsia" w:asciiTheme="minorEastAsia" w:hAnsiTheme="minorEastAsia" w:eastAsiaTheme="minorEastAsia" w:cstheme="minorEastAsia"/>
          <w:sz w:val="24"/>
          <w:szCs w:val="24"/>
          <w:lang w:val="en-US" w:eastAsia="zh-CN"/>
        </w:rPr>
        <w:t xml:space="preserve"> web与桌面</w:t>
      </w:r>
      <w:r>
        <w:rPr>
          <w:rFonts w:ascii="微软雅黑" w:hAnsi="微软雅黑" w:eastAsia="微软雅黑" w:cs="微软雅黑"/>
          <w:i w:val="0"/>
          <w:caps w:val="0"/>
          <w:color w:val="333333"/>
          <w:spacing w:val="0"/>
          <w:sz w:val="21"/>
          <w:szCs w:val="21"/>
          <w:shd w:val="clear" w:fill="FFFFFF"/>
        </w:rPr>
        <w:t>GUI</w:t>
      </w:r>
      <w:r>
        <w:rPr>
          <w:rFonts w:hint="eastAsia" w:asciiTheme="minorEastAsia" w:hAnsiTheme="minorEastAsia" w:eastAsiaTheme="minorEastAsia" w:cstheme="minorEastAsia"/>
          <w:sz w:val="24"/>
          <w:szCs w:val="24"/>
          <w:lang w:val="en-US" w:eastAsia="zh-CN"/>
        </w:rPr>
        <w:t xml:space="preserve">（qt javafx swing wpf vue h5 bootstrap </w:t>
      </w: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 xml:space="preserve">chart报表等 </w:t>
      </w:r>
      <w:r>
        <w:rPr>
          <w:rFonts w:hint="eastAsia" w:asciiTheme="minorEastAsia" w:hAnsiTheme="minorEastAsia" w:eastAsiaTheme="minorEastAsia" w:cstheme="minorEastAsia"/>
          <w:sz w:val="24"/>
          <w:szCs w:val="24"/>
          <w:lang w:val="en-US" w:eastAsia="zh-CN"/>
        </w:rPr>
        <w:t xml:space="preserve">)  前后端全栈 移动（跨平台手机移动android ios app 等）  。。做了大量跨平台与跨语言方面工作 java  node.js h5 js  php  python net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 xml:space="preserve"> vue   等，</w:t>
      </w:r>
      <w:r>
        <w:rPr>
          <w:rFonts w:hint="eastAsia" w:asciiTheme="minorEastAsia" w:hAnsiTheme="minorEastAsia" w:eastAsiaTheme="minorEastAsia" w:cstheme="minorEastAsia"/>
          <w:sz w:val="24"/>
          <w:szCs w:val="24"/>
          <w:lang w:eastAsia="zh-CN"/>
        </w:rPr>
        <w:t>尺有所短，寸有所长，万物集合就是王道。</w:t>
      </w:r>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对产品化高可扩展性业务流程熟悉（ 规则引擎工作流jbpm activiti Flowable xml 脚本引擎php python nodejs sql 等）</w:t>
      </w:r>
    </w:p>
    <w:p>
      <w:pPr>
        <w:widowControl w:val="0"/>
        <w:numPr>
          <w:numId w:val="0"/>
        </w:numPr>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13.五大アーキテクチャプラットフォームのwebとデスクトップGUI（qt javafx swingg wpf vue h 5 bootstrap Echartレポートなど）の前後に全スタック移動（プラットフォームをまたいで携帯電話を移動するandroid ios apなど）に焦点を合わせる。たくさんのクロスプラットフォームとクロス言語方面の仕事をしました。javanode.js h 5 js php python net c vueなど、物差しは短いです。</w:t>
      </w:r>
    </w:p>
    <w:p>
      <w:pPr>
        <w:rPr>
          <w:rFonts w:hint="eastAsia"/>
          <w:lang w:val="en-US" w:eastAsia="zh-CN"/>
        </w:rPr>
      </w:pPr>
    </w:p>
    <w:p>
      <w:pPr>
        <w:numPr>
          <w:ilvl w:val="0"/>
          <w:numId w:val="5"/>
        </w:numPr>
        <w:rPr>
          <w:rFonts w:hint="eastAsia"/>
          <w:lang w:val="en-US" w:eastAsia="zh-CN"/>
        </w:rPr>
      </w:pPr>
      <w:r>
        <w:rPr>
          <w:rFonts w:hint="eastAsia"/>
          <w:lang w:val="en-US" w:eastAsia="zh-CN"/>
        </w:rPr>
        <w:t>製品化高拡張性の業務フローに詳しい（ルールエンジンワークフローjbpm activiti Floweable xml脚本エンジンphp python nodejs sqlなど）</w:t>
      </w:r>
    </w:p>
    <w:p>
      <w:pPr>
        <w:widowControl w:val="0"/>
        <w:numPr>
          <w:numId w:val="0"/>
        </w:numPr>
        <w:jc w:val="both"/>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对高性能大并发方面熟悉,微服务 负载均衡 云计算 分布式存储 sql优化等（</w:t>
      </w:r>
      <w:r>
        <w:rPr>
          <w:rFonts w:hint="eastAsia" w:asciiTheme="minorEastAsia" w:hAnsiTheme="minorEastAsia" w:cstheme="minorEastAsia"/>
          <w:sz w:val="24"/>
          <w:szCs w:val="24"/>
          <w:vertAlign w:val="baseline"/>
          <w:lang w:val="en-US" w:eastAsia="zh-CN"/>
        </w:rPr>
        <w:t xml:space="preserve">Springcloud dubbo nginx Springboot </w:t>
      </w:r>
      <w:r>
        <w:rPr>
          <w:rFonts w:hint="default"/>
        </w:rPr>
        <w:t>WebSocket</w:t>
      </w:r>
      <w:r>
        <w:rPr>
          <w:rFonts w:hint="eastAsia" w:asciiTheme="minorEastAsia" w:hAnsiTheme="minorEastAsia" w:cstheme="minorEastAsia"/>
          <w:sz w:val="24"/>
          <w:szCs w:val="24"/>
          <w:vertAlign w:val="baseline"/>
          <w:lang w:val="en-US" w:eastAsia="zh-CN"/>
        </w:rPr>
        <w:t>等）</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对团队开发效率提升，技术稳定性，高性能方面处理有成熟的方案体系</w:t>
      </w:r>
      <w:r>
        <w:rPr>
          <w:rFonts w:hint="eastAsia" w:asciiTheme="minorEastAsia" w:hAnsiTheme="minorEastAsia" w:eastAsiaTheme="minorEastAsia" w:cstheme="minorEastAsia"/>
          <w:sz w:val="24"/>
          <w:szCs w:val="24"/>
          <w:lang w:eastAsia="zh-CN"/>
        </w:rPr>
        <w:t>。。</w:t>
      </w:r>
    </w:p>
    <w:p>
      <w:pPr>
        <w:widowControl w:val="0"/>
        <w:numPr>
          <w:numId w:val="0"/>
        </w:numPr>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15.高機能の大合併に詳しい、微サービス負荷バランスクラウド計算分散式記憶sql最適化など（Springcloud dubrong nginx Sprigboot WebSocketなど）</w:t>
      </w:r>
    </w:p>
    <w:p>
      <w:pPr>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チームの開発効率を向上させ、技術安定性、高性能面で成熟した方案体系を処理する。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可长期出差地域不限。包括海外</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视野方面，较好</w:t>
      </w:r>
      <w:r>
        <w:rPr>
          <w:rFonts w:hint="eastAsia" w:asciiTheme="minorEastAsia" w:hAnsiTheme="minorEastAsia" w:eastAsiaTheme="minorEastAsia" w:cstheme="minorEastAsia"/>
          <w:sz w:val="24"/>
          <w:szCs w:val="24"/>
        </w:rPr>
        <w:t>全局意识，战略性思维以及优秀的判断决策能力；积极探索业界新动向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积极探索业界新动向在的应用。</w:t>
      </w:r>
      <w:r>
        <w:rPr>
          <w:rFonts w:hint="eastAsia" w:asciiTheme="minorEastAsia" w:hAnsiTheme="minorEastAsia" w:eastAsiaTheme="minorEastAsia" w:cstheme="minorEastAsia"/>
          <w:sz w:val="24"/>
          <w:szCs w:val="24"/>
          <w:lang w:eastAsia="zh-CN"/>
        </w:rPr>
        <w:t>提升人生最大高度。</w:t>
      </w:r>
      <w:r>
        <w:rPr>
          <w:rFonts w:hint="eastAsia" w:asciiTheme="minorEastAsia" w:hAnsiTheme="minorEastAsia" w:eastAsiaTheme="minorEastAsia" w:cstheme="minorEastAsia"/>
          <w:sz w:val="24"/>
          <w:szCs w:val="24"/>
          <w:lang w:val="en-US" w:eastAsia="zh-CN"/>
        </w:rPr>
        <w:t xml:space="preserve"> </w:t>
      </w:r>
    </w:p>
    <w:p>
      <w:pPr>
        <w:widowControl w:val="0"/>
        <w:numPr>
          <w:numId w:val="0"/>
        </w:numPr>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17.長期出張可能地域は限らない。海外も含めて</w:t>
      </w:r>
    </w:p>
    <w:p>
      <w:pPr>
        <w:rPr>
          <w:rFonts w:hint="eastAsia"/>
          <w:lang w:val="en-US" w:eastAsia="zh-CN"/>
        </w:rPr>
      </w:pPr>
    </w:p>
    <w:p>
      <w:pPr>
        <w:numPr>
          <w:ilvl w:val="0"/>
          <w:numId w:val="6"/>
        </w:numPr>
        <w:rPr>
          <w:rFonts w:hint="eastAsia"/>
          <w:lang w:val="en-US" w:eastAsia="zh-CN"/>
        </w:rPr>
      </w:pPr>
      <w:r>
        <w:rPr>
          <w:rFonts w:hint="eastAsia"/>
          <w:lang w:val="en-US" w:eastAsia="zh-CN"/>
        </w:rPr>
        <w:t>視野の面では、大局意識、戦略的思考及び優れた判断決定能力をよりよくし、業界の新しい動向を積極的に探索し、業界の新たな動向にある応用を積極的に模索する。人生の最大の高さを上げる。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asciiTheme="minorEastAsia" w:hAnsiTheme="minorEastAsia" w:eastAsiaTheme="minorEastAsia" w:cstheme="minorEastAsia"/>
          <w:sz w:val="24"/>
          <w:szCs w:val="24"/>
        </w:rPr>
      </w:pPr>
      <w:r>
        <w:t>形而上者谓之道</w:t>
      </w:r>
      <w:r>
        <w:rPr>
          <w:rFonts w:hint="eastAsia"/>
          <w:lang w:val="en-US" w:eastAsia="zh-CN"/>
        </w:rPr>
        <w:t xml:space="preserve"> </w:t>
      </w:r>
      <w:r>
        <w:rPr>
          <w:rFonts w:hint="eastAsia"/>
        </w:rPr>
        <w:t>殊途于归</w:t>
      </w:r>
      <w:r>
        <w:rPr>
          <w:rFonts w:hint="eastAsia"/>
          <w:lang w:val="en-US" w:eastAsia="zh-CN"/>
        </w:rPr>
        <w:t xml:space="preserve"> ，有着很好的归纳总结能力，善于</w:t>
      </w:r>
      <w:r>
        <w:rPr>
          <w:rFonts w:hint="eastAsia" w:asciiTheme="minorEastAsia" w:hAnsiTheme="minorEastAsia" w:eastAsiaTheme="minorEastAsia" w:cstheme="minorEastAsia"/>
          <w:sz w:val="24"/>
          <w:szCs w:val="24"/>
          <w:lang w:val="en-US" w:eastAsia="zh-CN"/>
        </w:rPr>
        <w:t>知识体系建设 熟悉知识图谱</w:t>
      </w:r>
      <w:r>
        <w:rPr>
          <w:rFonts w:hint="eastAsia" w:asciiTheme="minorEastAsia" w:hAnsiTheme="minorEastAsia" w:eastAsiaTheme="minorEastAsia" w:cstheme="minorEastAsia"/>
          <w:sz w:val="24"/>
          <w:szCs w:val="24"/>
        </w:rPr>
        <w:t>体系的建立,</w:t>
      </w:r>
      <w:r>
        <w:rPr>
          <w:rFonts w:hint="eastAsia" w:asciiTheme="minorEastAsia" w:hAnsiTheme="minorEastAsia" w:eastAsiaTheme="minorEastAsia" w:cstheme="minorEastAsia"/>
          <w:sz w:val="24"/>
          <w:szCs w:val="24"/>
          <w:lang w:eastAsia="zh-CN"/>
        </w:rPr>
        <w:t>建立各个知识点，，归纳总结</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评估与撰写过多种标准化草案的以及解决方案（</w:t>
      </w:r>
      <w:r>
        <w:rPr>
          <w:rFonts w:hint="eastAsia" w:asciiTheme="minorEastAsia" w:hAnsiTheme="minorEastAsia" w:eastAsiaTheme="minorEastAsia" w:cstheme="minorEastAsia"/>
          <w:sz w:val="24"/>
          <w:szCs w:val="24"/>
          <w:lang w:val="en-US" w:eastAsia="zh-CN"/>
        </w:rPr>
        <w:t xml:space="preserve"> ,）生而有涯，知识无涯 </w:t>
      </w:r>
      <w:r>
        <w:rPr>
          <w:rFonts w:hint="eastAsia" w:asciiTheme="minorEastAsia" w:hAnsiTheme="minorEastAsia" w:eastAsiaTheme="minorEastAsia" w:cstheme="minorEastAsia"/>
          <w:sz w:val="24"/>
          <w:szCs w:val="24"/>
          <w:lang w:eastAsia="zh-CN"/>
        </w:rPr>
        <w:t>与时俱进，不断跟踪最新趋势，总结与推广</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w:t>
      </w:r>
      <w:r>
        <w:rPr>
          <w:rFonts w:hint="eastAsia" w:asciiTheme="minorEastAsia" w:hAnsiTheme="minorEastAsia" w:eastAsiaTheme="minorEastAsia" w:cstheme="minorEastAsia"/>
          <w:sz w:val="24"/>
          <w:szCs w:val="24"/>
        </w:rPr>
        <w:t>强的创新精神</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创业型产品项目尤佳.</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敢为天下先</w:t>
      </w:r>
      <w:r>
        <w:rPr>
          <w:rFonts w:hint="eastAsia" w:asciiTheme="minorEastAsia" w:hAnsiTheme="minorEastAsia" w:eastAsiaTheme="minorEastAsia" w:cstheme="minorEastAsia"/>
          <w:sz w:val="24"/>
          <w:szCs w:val="24"/>
          <w:lang w:val="en-US" w:eastAsia="zh-CN"/>
        </w:rPr>
        <w:t xml:space="preserve"> 感想敢做、实现价值</w:t>
      </w:r>
      <w:r>
        <w:rPr>
          <w:rFonts w:hint="eastAsia" w:asciiTheme="minorEastAsia" w:hAnsiTheme="minorEastAsia" w:eastAsiaTheme="minorEastAsia" w:cstheme="minorEastAsia"/>
          <w:b w:val="0"/>
          <w:i w:val="0"/>
          <w:caps w:val="0"/>
          <w:color w:val="333333"/>
          <w:spacing w:val="0"/>
          <w:sz w:val="24"/>
          <w:szCs w:val="24"/>
          <w:shd w:val="clear" w:fill="FFFFFF"/>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立足长远，</w:t>
      </w: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英文日语良好书面语</w:t>
      </w:r>
      <w:r>
        <w:rPr>
          <w:rFonts w:hint="eastAsia" w:asciiTheme="minorEastAsia" w:hAnsiTheme="minorEastAsia" w:eastAsiaTheme="minorEastAsia" w:cstheme="minorEastAsia"/>
          <w:sz w:val="24"/>
          <w:szCs w:val="24"/>
          <w:lang w:val="en-US" w:eastAsia="zh-CN"/>
        </w:rPr>
        <w:t>(可以完成文档文章书籍阅读撰写，邮件聊天软件im等书面沟通）</w:t>
      </w:r>
      <w:r>
        <w:rPr>
          <w:rFonts w:hint="eastAsia" w:asciiTheme="minorEastAsia" w:hAnsiTheme="minorEastAsia" w:eastAsiaTheme="minorEastAsia" w:cstheme="minorEastAsia"/>
          <w:sz w:val="24"/>
          <w:szCs w:val="24"/>
          <w:lang w:eastAsia="zh-CN"/>
        </w:rPr>
        <w:t>。。</w:t>
      </w:r>
    </w:p>
    <w:p>
      <w:pPr>
        <w:widowControl w:val="0"/>
        <w:numPr>
          <w:numId w:val="0"/>
        </w:numPr>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形而上者を道という ， 別の道は同じ目標につながる。、良い帰納総括能力を持っています。知識体系の建設に優れています。知識マップ体系の構築を熟知しています。それぞれの知識点を構築し、総合的に評価し、多様な標準化草案を作成した及び解決案（、）が生まれ、知識は時代と共に進み、絶えず追跡しています。最新のトレンド、総括と普及、より強い革新精神創業型製品プロジェクトは特に優れています。</w:t>
      </w:r>
    </w:p>
    <w:p>
      <w:pPr>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英語と日本語の良好な書き言葉（文書・文章 書物を読み、書き、メール，チャットソフトimなどの書面コミュニケーション）。</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rPr>
      </w:pPr>
      <w:r>
        <w:rPr>
          <w:rFonts w:hint="eastAsia" w:asciiTheme="minorEastAsia" w:hAnsiTheme="minorEastAsia" w:eastAsiaTheme="minorEastAsia" w:cstheme="minorEastAsia"/>
          <w:sz w:val="24"/>
          <w:szCs w:val="24"/>
          <w:lang w:eastAsia="zh-CN"/>
        </w:rPr>
        <w:t>业余喜欢户外活动，绘画，摄影</w:t>
      </w:r>
      <w:r>
        <w:rPr>
          <w:rFonts w:hint="eastAsia" w:asciiTheme="minorEastAsia" w:hAnsiTheme="minorEastAsia" w:eastAsiaTheme="minorEastAsia" w:cstheme="minorEastAsia"/>
          <w:sz w:val="24"/>
          <w:szCs w:val="24"/>
          <w:lang w:val="en-US" w:eastAsia="zh-CN"/>
        </w:rPr>
        <w:t xml:space="preserve"> 文学 音乐 医学 经济管理 法学 </w:t>
      </w:r>
      <w:r>
        <w:rPr>
          <w:rFonts w:hint="eastAsia" w:asciiTheme="minorEastAsia" w:hAnsiTheme="minorEastAsia" w:eastAsiaTheme="minorEastAsia" w:cstheme="minorEastAsia"/>
          <w:sz w:val="24"/>
          <w:szCs w:val="24"/>
          <w:lang w:eastAsia="zh-CN"/>
        </w:rPr>
        <w:t>等活动。</w:t>
      </w:r>
    </w:p>
    <w:p>
      <w:pPr>
        <w:numPr>
          <w:ilvl w:val="0"/>
          <w:numId w:val="1"/>
        </w:numPr>
        <w:bidi w:val="0"/>
        <w:rPr>
          <w:rFonts w:hint="eastAsia"/>
          <w:lang w:val="en-US" w:eastAsia="zh-CN"/>
        </w:rPr>
      </w:pPr>
      <w:r>
        <w:rPr>
          <w:rFonts w:hint="eastAsia"/>
          <w:lang w:eastAsia="zh-CN"/>
        </w:rPr>
        <w:t>对物联网相关系列技术链熟悉（</w:t>
      </w:r>
      <w:r>
        <w:rPr>
          <w:rFonts w:hint="eastAsia"/>
          <w:lang w:val="en-US" w:eastAsia="zh-CN"/>
        </w:rPr>
        <w:t>mqtt 二维码条码 电子标签rfid刷卡 传感器集成 socket rest</w:t>
      </w:r>
      <w:r>
        <w:rPr>
          <w:rFonts w:hint="eastAsia"/>
          <w:lang w:eastAsia="zh-CN"/>
        </w:rPr>
        <w:t>）</w:t>
      </w:r>
    </w:p>
    <w:p>
      <w:pPr>
        <w:rPr>
          <w:rFonts w:hint="eastAsia"/>
          <w:lang w:val="en-US" w:eastAsia="zh-CN"/>
        </w:rPr>
      </w:pPr>
      <w:r>
        <w:rPr>
          <w:rFonts w:hint="eastAsia"/>
          <w:lang w:val="en-US" w:eastAsia="zh-CN"/>
        </w:rPr>
        <w:t>21.アマチュアはアウトドア、絵画、写</w:t>
      </w:r>
      <w:bookmarkStart w:id="0" w:name="_GoBack"/>
      <w:bookmarkEnd w:id="0"/>
      <w:r>
        <w:rPr>
          <w:rFonts w:hint="eastAsia"/>
          <w:lang w:val="en-US" w:eastAsia="zh-CN"/>
        </w:rPr>
        <w:t>真文学、医学、経済管理法などの活動が好きです。</w:t>
      </w:r>
    </w:p>
    <w:p>
      <w:pPr>
        <w:rPr>
          <w:rFonts w:hint="eastAsia"/>
          <w:lang w:val="en-US" w:eastAsia="zh-CN"/>
        </w:rPr>
      </w:pPr>
    </w:p>
    <w:p>
      <w:pPr>
        <w:rPr>
          <w:rFonts w:hint="eastAsia"/>
          <w:lang w:val="en-US" w:eastAsia="zh-CN"/>
        </w:rPr>
      </w:pPr>
      <w:r>
        <w:rPr>
          <w:rFonts w:hint="eastAsia"/>
          <w:lang w:val="en-US" w:eastAsia="zh-CN"/>
        </w:rPr>
        <w:t>22.モノのインターネット関連シリーズの技術チェーンに詳しい（mqtt二次元コード電子ラベルrfidカードを使ったセンサー統合socket rest）</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0000012" w:usb3="00000000" w:csb0="4002009F" w:csb1="DFD70000"/>
  </w:font>
  <w:font w:name="Roboto">
    <w:panose1 w:val="00000000000000000000"/>
    <w:charset w:val="00"/>
    <w:family w:val="auto"/>
    <w:pitch w:val="default"/>
    <w:sig w:usb0="E00002EF" w:usb1="5000205B" w:usb2="00000020" w:usb3="00000000" w:csb0="2000019F" w:csb1="4F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9D6CD6"/>
    <w:multiLevelType w:val="singleLevel"/>
    <w:tmpl w:val="999D6CD6"/>
    <w:lvl w:ilvl="0" w:tentative="0">
      <w:start w:val="14"/>
      <w:numFmt w:val="decimal"/>
      <w:lvlText w:val="%1."/>
      <w:lvlJc w:val="left"/>
      <w:pPr>
        <w:tabs>
          <w:tab w:val="left" w:pos="312"/>
        </w:tabs>
      </w:pPr>
    </w:lvl>
  </w:abstractNum>
  <w:abstractNum w:abstractNumId="1">
    <w:nsid w:val="F5813D39"/>
    <w:multiLevelType w:val="singleLevel"/>
    <w:tmpl w:val="F5813D39"/>
    <w:lvl w:ilvl="0" w:tentative="0">
      <w:start w:val="10"/>
      <w:numFmt w:val="decimal"/>
      <w:lvlText w:val="%1."/>
      <w:lvlJc w:val="left"/>
      <w:pPr>
        <w:tabs>
          <w:tab w:val="left" w:pos="312"/>
        </w:tabs>
      </w:pPr>
    </w:lvl>
  </w:abstractNum>
  <w:abstractNum w:abstractNumId="2">
    <w:nsid w:val="04E738F6"/>
    <w:multiLevelType w:val="singleLevel"/>
    <w:tmpl w:val="04E738F6"/>
    <w:lvl w:ilvl="0" w:tentative="0">
      <w:start w:val="1"/>
      <w:numFmt w:val="decimal"/>
      <w:lvlText w:val="%1."/>
      <w:lvlJc w:val="left"/>
      <w:pPr>
        <w:tabs>
          <w:tab w:val="left" w:pos="312"/>
        </w:tabs>
      </w:pPr>
    </w:lvl>
  </w:abstractNum>
  <w:abstractNum w:abstractNumId="3">
    <w:nsid w:val="476E1A9C"/>
    <w:multiLevelType w:val="singleLevel"/>
    <w:tmpl w:val="476E1A9C"/>
    <w:lvl w:ilvl="0" w:tentative="0">
      <w:start w:val="6"/>
      <w:numFmt w:val="decimal"/>
      <w:lvlText w:val="%1."/>
      <w:lvlJc w:val="left"/>
      <w:pPr>
        <w:tabs>
          <w:tab w:val="left" w:pos="312"/>
        </w:tabs>
      </w:pPr>
    </w:lvl>
  </w:abstractNum>
  <w:abstractNum w:abstractNumId="4">
    <w:nsid w:val="58AAD1B3"/>
    <w:multiLevelType w:val="singleLevel"/>
    <w:tmpl w:val="58AAD1B3"/>
    <w:lvl w:ilvl="0" w:tentative="0">
      <w:start w:val="1"/>
      <w:numFmt w:val="decimal"/>
      <w:lvlText w:val="%1."/>
      <w:lvlJc w:val="left"/>
      <w:pPr>
        <w:ind w:left="425" w:leftChars="0" w:hanging="425" w:firstLineChars="0"/>
      </w:pPr>
      <w:rPr>
        <w:rFonts w:hint="default"/>
      </w:rPr>
    </w:lvl>
  </w:abstractNum>
  <w:abstractNum w:abstractNumId="5">
    <w:nsid w:val="6919ADB1"/>
    <w:multiLevelType w:val="singleLevel"/>
    <w:tmpl w:val="6919ADB1"/>
    <w:lvl w:ilvl="0" w:tentative="0">
      <w:start w:val="18"/>
      <w:numFmt w:val="decimal"/>
      <w:lvlText w:val="%1."/>
      <w:lvlJc w:val="left"/>
      <w:pPr>
        <w:tabs>
          <w:tab w:val="left" w:pos="312"/>
        </w:tabs>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70297"/>
    <w:rsid w:val="04BC5F52"/>
    <w:rsid w:val="095C5A86"/>
    <w:rsid w:val="09BF386F"/>
    <w:rsid w:val="1096126D"/>
    <w:rsid w:val="11381B3A"/>
    <w:rsid w:val="12306EED"/>
    <w:rsid w:val="191F561F"/>
    <w:rsid w:val="1A19446F"/>
    <w:rsid w:val="1E76541C"/>
    <w:rsid w:val="1FB66568"/>
    <w:rsid w:val="229E75E4"/>
    <w:rsid w:val="290357E9"/>
    <w:rsid w:val="2FCD362E"/>
    <w:rsid w:val="37CB1288"/>
    <w:rsid w:val="3C356B57"/>
    <w:rsid w:val="3D912EF0"/>
    <w:rsid w:val="420931D5"/>
    <w:rsid w:val="454D56D2"/>
    <w:rsid w:val="4753340A"/>
    <w:rsid w:val="48EB7BEA"/>
    <w:rsid w:val="4B4C7EE8"/>
    <w:rsid w:val="4B872891"/>
    <w:rsid w:val="4BBC155C"/>
    <w:rsid w:val="4C470ACF"/>
    <w:rsid w:val="52D04382"/>
    <w:rsid w:val="53A2612D"/>
    <w:rsid w:val="57087073"/>
    <w:rsid w:val="57A64CCC"/>
    <w:rsid w:val="5C242EF8"/>
    <w:rsid w:val="5D953C2D"/>
    <w:rsid w:val="5F35240C"/>
    <w:rsid w:val="600F4415"/>
    <w:rsid w:val="633D02B7"/>
    <w:rsid w:val="675543C2"/>
    <w:rsid w:val="677939B9"/>
    <w:rsid w:val="683F1E3B"/>
    <w:rsid w:val="69770297"/>
    <w:rsid w:val="6A296EEA"/>
    <w:rsid w:val="6CF46C05"/>
    <w:rsid w:val="743D6527"/>
    <w:rsid w:val="752801C1"/>
    <w:rsid w:val="784871A1"/>
    <w:rsid w:val="78BA08B7"/>
    <w:rsid w:val="79E07DE1"/>
    <w:rsid w:val="7A421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2019-09-17T20:09:00Z</dcterms:created>
  <dc:creator>ATI老哇的爪子007</dc:creator>
  <cp:lastModifiedBy>ATI老哇的爪子007</cp:lastModifiedBy>
  <dcterms:modified xsi:type="dcterms:W3CDTF">2019-09-17T20:54:31Z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