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坚定的艾提拉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  <w:bdr w:val="none" w:color="auto" w:sz="0" w:space="0"/>
          <w:shd w:val="clear" w:fill="FFFFFF"/>
        </w:rPr>
        <w:t>有自己坚定的目标，知道自己想要什么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  <w:bdr w:val="none" w:color="auto" w:sz="0" w:space="0"/>
          <w:shd w:val="clear" w:fill="FFFFFF"/>
        </w:rPr>
        <w:t>在这个物欲横流的社会，我们总是会被各种各样的事物迷失了方向，最后沦为生活的傀儡，他们表面上看去非常的合群，不管什么样的圈子都能融进去，但实际上这些圈子鱼龙混杂，什么样的人都有，很容易让人迷失自己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D2080"/>
    <w:rsid w:val="4A0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2019-04-10T01:35:00Z</dcterms:created>
  <dc:creator>ATI老哇的爪子007</dc:creator>
  <cp:lastModifiedBy>ATI老哇的爪子007</cp:lastModifiedBy>
  <dcterms:modified xsi:type="dcterms:W3CDTF">2019-04-10T01:35:51Z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