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 xml:space="preserve">Atitit 常用模块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关注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我的关系</w:t>
      </w:r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600" w:lineRule="atLeast"/>
        <w:ind w:left="0" w:right="75" w:hanging="360"/>
        <w:rPr>
          <w:sz w:val="24"/>
          <w:szCs w:val="24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我关注的(25)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600" w:lineRule="atLeast"/>
        <w:ind w:left="0" w:right="75" w:hanging="360"/>
        <w:rPr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600" w:lineRule="atLeast"/>
        <w:ind w:left="0" w:right="75" w:hanging="36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关注我的(401)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600" w:lineRule="atLeast"/>
        <w:ind w:left="0" w:right="75" w:hanging="360"/>
        <w:rPr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600" w:lineRule="atLeast"/>
        <w:ind w:left="0" w:right="75" w:hanging="36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相互关注(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25E20A"/>
    <w:multiLevelType w:val="multilevel"/>
    <w:tmpl w:val="5825E20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3218FA"/>
    <w:rsid w:val="373218F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2016-11-11T14:44:00Z</dcterms:created>
  <dc:creator>Administrator</dc:creator>
  <cp:lastModifiedBy>Administrator</cp:lastModifiedBy>
  <dcterms:modified xsi:type="dcterms:W3CDTF">2016-11-11T14:45:33Z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