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6"/>
      <w:bookmarkStart w:id="2" w:name="OLE_LINK8"/>
      <w:bookmarkStart w:id="3" w:name="OLE_LINK7"/>
      <w:bookmarkStart w:id="4" w:name="OLE_LINK9"/>
      <w:r>
        <w:rPr>
          <w:rFonts w:hint="eastAsia"/>
          <w:lang w:val="en-US" w:eastAsia="zh-CN"/>
        </w:rPr>
        <w:t>Atitit j</w:t>
      </w:r>
      <w:bookmarkStart w:id="5" w:name="OLE_LINK2"/>
      <w:r>
        <w:rPr>
          <w:rFonts w:hint="eastAsia"/>
          <w:lang w:val="en-US" w:eastAsia="zh-CN"/>
        </w:rPr>
        <w:t>ava</w:t>
      </w:r>
      <w:r>
        <w:fldChar w:fldCharType="begin"/>
      </w:r>
      <w:r>
        <w:instrText xml:space="preserve"> HYPERLINK "http://blog.csdn.net/mn960mn/article/details/49155993"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</w:rPr>
        <w:t>方法引用(Method References)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与c#委托</w:t>
      </w:r>
      <w:bookmarkEnd w:id="0"/>
      <w:r>
        <w:rPr>
          <w:rFonts w:hint="eastAsia"/>
          <w:lang w:val="en-US" w:eastAsia="zh-CN"/>
        </w:rPr>
        <w:t>与脚本语言js的函数指针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instrText xml:space="preserve"> HYPERLINK \l _Toc24387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shd w:val="clear" w:fill="FFFFFF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shd w:val="clear" w:fill="FFFFFF"/>
        </w:rPr>
        <w:t>方法引用(Method References)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shd w:val="clear" w:fill="FFFFFF"/>
          <w:lang w:val="en-US" w:eastAsia="zh-CN"/>
        </w:rPr>
        <w:t xml:space="preserve"> 与c#委托与脚本语言js的函数指针这几个概念是类似的，</w:t>
      </w:r>
      <w:r>
        <w:tab/>
      </w:r>
      <w:r>
        <w:fldChar w:fldCharType="begin"/>
      </w:r>
      <w:r>
        <w:instrText xml:space="preserve"> PAGEREF _Toc24387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instrText xml:space="preserve"> HYPERLINK \l _Toc14049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shd w:val="clear" w:fill="FFFFFF"/>
        </w:rPr>
        <w:t>方法引用(Method References)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1"/>
          <w:shd w:val="clear" w:fill="FFFFFF"/>
        </w:rPr>
        <w:t>方法引用分为4类</w:t>
      </w:r>
      <w:r>
        <w:tab/>
      </w:r>
      <w:r>
        <w:fldChar w:fldCharType="begin"/>
      </w:r>
      <w:r>
        <w:instrText xml:space="preserve"> PAGEREF _Toc14049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instrText xml:space="preserve"> HYPERLINK \l _Toc25927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_Toc25927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Cs w:val="27"/>
          <w:u w:val="none"/>
          <w:shd w:val="clear" w:fill="FFFFFF"/>
          <w:lang w:val="en-US" w:eastAsia="zh-CN"/>
        </w:rPr>
        <w:fldChar w:fldCharType="end"/>
      </w:r>
    </w:p>
    <w:bookmarkEnd w:id="5"/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bookmarkStart w:id="6" w:name="OLE_LINK3"/>
      <w:bookmarkStart w:id="7" w:name="_Toc24387"/>
      <w:r>
        <w:rPr>
          <w:rFonts w:hint="eastAsia"/>
          <w:lang w:val="en-US" w:eastAsia="zh-CN"/>
        </w:rPr>
        <w:t>java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"http://blog.csdn.net/mn960mn/article/details/49155993"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方法引用(Method References)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与c#委托与脚本语言js的函数指针这几个概念是类似的，</w:t>
      </w:r>
      <w:bookmarkEnd w:id="7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#委托本质是函书接口，js是duck type原理。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bookmarkStart w:id="8" w:name="_Toc14049"/>
      <w:r>
        <w:rPr>
          <w:rFonts w:hint="eastAsia"/>
          <w:lang w:val="en-US" w:eastAsia="zh-CN"/>
        </w:rPr>
        <w:t>java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"http://blog.csdn.net/mn960mn/article/details/49155993"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方法引用(Method References)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方法引用分为4类</w:t>
      </w:r>
      <w:bookmarkEnd w:id="8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方法引用的唯一用途是支持Lambda表达式的简写，不用Lambda表达式，就用不着方法引用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9" w:name="OLE_LINK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方法引用分为4类</w:t>
      </w:r>
      <w:bookmarkEnd w:id="9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，常用的是前三种。方法引用也受到访问控制权限的限制，可以通过在引用位置是否能够调用被引用方法来判断。具体分类信息如下：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引用静态方法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ContainingClass::staticMethodName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例子: String::valueOf，对应的Lambda：(s) -&gt; String.valueOf(s)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比较容易理解，和静态方法调用相比，只是把.换为::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引用特定对象的实例方法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containingObject::instanceMethodName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例子: x::toString，对应的Lambda：() -&gt; this.toString()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与引用静态方法相比，都换为实例的而已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引用构造函数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ClassName::new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例子: String::new，对应的Lambda：() -&gt; new String()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构造函数本质上是静态方法，只是方法名字比较特殊。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390" w:lineRule="atLeast"/>
        <w:ind w:left="72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引用特定类型的任意对象的实例方法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ContainingType::methodName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例子: String::toString，对应的Lambda：(s) -&gt; s.toString()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太难以理解了。难以理解的东西，也难以维护。建议还是不要用该种方法引用。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实例方法要通过对象来调用，方法引用对应Lambda，Lambda的第一个参数会成为调用实例方法的对象。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1440" w:hanging="360"/>
      </w:pPr>
    </w:p>
    <w:p>
      <w:pPr>
        <w:pStyle w:val="3"/>
        <w:rPr>
          <w:rFonts w:hint="eastAsia"/>
          <w:lang w:val="en-US" w:eastAsia="zh-CN"/>
        </w:rPr>
      </w:pPr>
      <w:bookmarkStart w:id="10" w:name="_Toc25927"/>
      <w:r>
        <w:rPr>
          <w:rFonts w:hint="eastAsia"/>
          <w:lang w:val="en-US" w:eastAsia="zh-CN"/>
        </w:rPr>
        <w:t>范例</w:t>
      </w:r>
      <w:bookmarkEnd w:id="1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静态方法当作另外一个静态方法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bookmarkStart w:id="11" w:name="OLE_LINK5"/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 xml:space="preserve">(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class1</w:t>
      </w:r>
      <w:r>
        <w:rPr>
          <w:rFonts w:hint="eastAsia" w:ascii="Consolas" w:hAnsi="Consolas" w:eastAsia="Consolas"/>
          <w:color w:val="000000"/>
          <w:sz w:val="24"/>
        </w:rPr>
        <w:t>::</w:t>
      </w:r>
      <w:r>
        <w:rPr>
          <w:rFonts w:hint="eastAsia" w:ascii="Consolas" w:hAnsi="Consolas" w:eastAsia="Consolas"/>
          <w:i/>
          <w:color w:val="000000"/>
          <w:sz w:val="24"/>
        </w:rPr>
        <w:t>method2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bookmarkEnd w:id="11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test(  Runnable 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.run();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method2()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JDK1.8新特性之方法引用(Method References) - 走马行酒醴，驱车布鱼肉 - 博客频道 - CSDN.NET.html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2" w:name="OLE_LINK10"/>
      <w:bookmarkStart w:id="13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1"/>
    <w:bookmarkEnd w:id="2"/>
    <w:bookmarkEnd w:id="3"/>
    <w:bookmarkEnd w:id="4"/>
    <w:bookmarkEnd w:id="12"/>
    <w:p>
      <w:pPr>
        <w:rPr>
          <w:rFonts w:hint="eastAsia"/>
          <w:lang w:val="en-US" w:eastAsia="zh-CN"/>
        </w:rPr>
      </w:pPr>
    </w:p>
    <w:bookmarkEnd w:id="1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1C9A"/>
    <w:multiLevelType w:val="multilevel"/>
    <w:tmpl w:val="57F81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F81CA5"/>
    <w:multiLevelType w:val="multilevel"/>
    <w:tmpl w:val="57F81C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F81DC7"/>
    <w:multiLevelType w:val="multilevel"/>
    <w:tmpl w:val="57F81DC7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7D21766"/>
    <w:rsid w:val="08C92C36"/>
    <w:rsid w:val="0913244F"/>
    <w:rsid w:val="09B33B29"/>
    <w:rsid w:val="0A0A0C42"/>
    <w:rsid w:val="0A901B9C"/>
    <w:rsid w:val="0AFD014C"/>
    <w:rsid w:val="0BE10E2D"/>
    <w:rsid w:val="0CD24809"/>
    <w:rsid w:val="0CE3661F"/>
    <w:rsid w:val="0CFB1E1E"/>
    <w:rsid w:val="0D620139"/>
    <w:rsid w:val="0E0212AC"/>
    <w:rsid w:val="10871434"/>
    <w:rsid w:val="110173E0"/>
    <w:rsid w:val="12F4508D"/>
    <w:rsid w:val="147C2E69"/>
    <w:rsid w:val="149A4434"/>
    <w:rsid w:val="164C77BE"/>
    <w:rsid w:val="19F36EFB"/>
    <w:rsid w:val="1A241DB3"/>
    <w:rsid w:val="1B9E331E"/>
    <w:rsid w:val="1BC941BE"/>
    <w:rsid w:val="1C050593"/>
    <w:rsid w:val="1C424DA6"/>
    <w:rsid w:val="1CAD5B7F"/>
    <w:rsid w:val="1CDE72F0"/>
    <w:rsid w:val="1D4051C7"/>
    <w:rsid w:val="1E564D9F"/>
    <w:rsid w:val="1E8E0B2D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5A3DC7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AC75A2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2E62F9"/>
    <w:rsid w:val="48A5539D"/>
    <w:rsid w:val="4C447FAD"/>
    <w:rsid w:val="4CDE6727"/>
    <w:rsid w:val="4D4756F3"/>
    <w:rsid w:val="4DFD62B4"/>
    <w:rsid w:val="4E150092"/>
    <w:rsid w:val="4FD82662"/>
    <w:rsid w:val="516246C3"/>
    <w:rsid w:val="54512F19"/>
    <w:rsid w:val="5547697B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8C73721"/>
    <w:rsid w:val="591D66AB"/>
    <w:rsid w:val="59B02016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303C33"/>
    <w:rsid w:val="645D3602"/>
    <w:rsid w:val="64EF2D0D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E7B7F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612630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2016-10-07T12:17:00Z</dcterms:created>
  <dc:creator>Administrator</dc:creator>
  <cp:lastModifiedBy>Administrator</cp:lastModifiedBy>
  <dcterms:modified xsi:type="dcterms:W3CDTF">2016-10-08T10:14:43Z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