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生活总常见定律 原则 准则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一万小时定律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事不过三原则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t>十年定律</w:t>
      </w:r>
      <w:r>
        <w:rPr>
          <w:rFonts w:hint="default"/>
        </w:rPr>
        <w:t>”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时间冲淡一切定律 遗忘定律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二八定律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门窗定律,,关闭一扇门,必然一扇窗..福祸相依每个事情都有好处的一面..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</w:rPr>
        <w:t>如华盛顿合作规律：</w:t>
      </w:r>
      <w:r>
        <w:rPr>
          <w:rFonts w:hint="eastAsia"/>
          <w:lang w:val="en-US" w:eastAsia="zh-CN"/>
        </w:rPr>
        <w:t>三个和尚没水喝定律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烂罐子破摔 死马当做活马医疗</w:t>
      </w:r>
    </w:p>
    <w:p>
      <w:pPr>
        <w:rPr>
          <w:rFonts w:hint="eastAsia"/>
          <w:lang w:val="en-US" w:eastAsia="zh-CN"/>
        </w:rPr>
      </w:pPr>
      <w:r>
        <w:rPr>
          <w:rStyle w:val="1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马当作活马医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是一个成语，意思是比喻明知事情已经无可救药，但还是抱一丝希望，积极挽救，通常也泛指做最后的尝试。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Yeshwe mei shwa ,ai fejen jyaoni kejye le ...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斯达哥尔摩综合征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第一个像养宝,第二个像稻草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二次学习原则,潜移默化能力提升原则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第一次难度大,放弃,潜移默化,第二次就可以了正好了..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比如ast  词法分析..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一鸟在手原则 见好就收原则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就好像打猎..大部分打猎者有个落后的老弱病残就吃了..不要非要吃强壮的猎物.弄得俩败局伤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采集70%+ 30%打猎原则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简单通用原则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就好像标枪最常用了..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All design is about tradeoff” </w:t>
      </w:r>
      <w:bookmarkStart w:id="1" w:name="_GoBack"/>
      <w:bookmarkEnd w:id="1"/>
      <w:r>
        <w:rPr>
          <w:rFonts w:hint="default" w:ascii="Arial" w:hAnsi="Arial" w:cs="Arial"/>
          <w:b w:val="0"/>
          <w:i w:val="0"/>
          <w:caps w:val="0"/>
          <w:spacing w:val="0"/>
          <w:sz w:val="24"/>
          <w:szCs w:val="24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4"/>
          <w:szCs w:val="24"/>
          <w:u w:val="none"/>
          <w:shd w:val="clear" w:fill="CCE8CF"/>
        </w:rPr>
        <w:instrText xml:space="preserve"> HYPERLINK "https://www.baidu.com/javascript:;"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4"/>
          <w:szCs w:val="24"/>
          <w:u w:val="none"/>
          <w:shd w:val="clear" w:fill="CCE8C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24"/>
          <w:szCs w:val="24"/>
          <w:u w:val="none"/>
          <w:shd w:val="clear" w:fill="CCE8C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9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CCE8CF"/>
        </w:rPr>
        <w:t>所有的设计都是权衡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管理学心里学的50大定律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AB2B"/>
    <w:multiLevelType w:val="multilevel"/>
    <w:tmpl w:val="593FAB2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74B85"/>
    <w:rsid w:val="03130E91"/>
    <w:rsid w:val="08703C29"/>
    <w:rsid w:val="0A411F12"/>
    <w:rsid w:val="104A3B3C"/>
    <w:rsid w:val="123A30FB"/>
    <w:rsid w:val="17E81289"/>
    <w:rsid w:val="1AB102D2"/>
    <w:rsid w:val="1E2B6BD6"/>
    <w:rsid w:val="1E2E0F64"/>
    <w:rsid w:val="21305CC2"/>
    <w:rsid w:val="21AD3DB5"/>
    <w:rsid w:val="23D26608"/>
    <w:rsid w:val="287A264C"/>
    <w:rsid w:val="28A91133"/>
    <w:rsid w:val="29FB370F"/>
    <w:rsid w:val="2BC72A01"/>
    <w:rsid w:val="2D7605C9"/>
    <w:rsid w:val="2DF56AA6"/>
    <w:rsid w:val="33A94273"/>
    <w:rsid w:val="3E483174"/>
    <w:rsid w:val="42051318"/>
    <w:rsid w:val="4551364B"/>
    <w:rsid w:val="48552283"/>
    <w:rsid w:val="48DB0AEF"/>
    <w:rsid w:val="4A5E542A"/>
    <w:rsid w:val="4C78235A"/>
    <w:rsid w:val="4D0E521D"/>
    <w:rsid w:val="4D1664F0"/>
    <w:rsid w:val="4EDB2466"/>
    <w:rsid w:val="51D27BCB"/>
    <w:rsid w:val="526A459B"/>
    <w:rsid w:val="558D678E"/>
    <w:rsid w:val="58F04068"/>
    <w:rsid w:val="5EFA3F4F"/>
    <w:rsid w:val="62C74B85"/>
    <w:rsid w:val="6D284CB1"/>
    <w:rsid w:val="6DFD0410"/>
    <w:rsid w:val="72D875C2"/>
    <w:rsid w:val="744D3055"/>
    <w:rsid w:val="749268EB"/>
    <w:rsid w:val="74C82994"/>
    <w:rsid w:val="7687649C"/>
    <w:rsid w:val="774430FF"/>
    <w:rsid w:val="77BA3923"/>
    <w:rsid w:val="78630499"/>
    <w:rsid w:val="792F1CC3"/>
    <w:rsid w:val="79EF27C9"/>
    <w:rsid w:val="7F4E751C"/>
    <w:rsid w:val="7FCE61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character" w:styleId="13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2017-06-13T03:14:00Z</dcterms:created>
  <dc:creator>Administrator</dc:creator>
  <cp:lastModifiedBy>Administrator</cp:lastModifiedBy>
  <dcterms:modified xsi:type="dcterms:W3CDTF">2017-06-22T16:24:41Z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