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说话修辞方式 类比比喻 夸张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你就是宝石，你就是我的月亮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好多好多话要对你说，三天三夜也说不完呀。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比 对偶 比喻 夸张 典故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双关</w:t>
      </w:r>
      <w:r>
        <w:rPr>
          <w:rFonts w:hint="eastAsia"/>
          <w:lang w:eastAsia="zh-CN"/>
        </w:rPr>
        <w:t>呜呜的词语嘿嘿。容易联想到呜呜的词语，比如棒棒糖</w:t>
      </w:r>
    </w:p>
    <w:p>
      <w:pPr>
        <w:pStyle w:val="2"/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960BC"/>
    <w:rsid w:val="1D2960BC"/>
    <w:rsid w:val="3A5E0636"/>
    <w:rsid w:val="3F6C20B2"/>
    <w:rsid w:val="6A88140F"/>
    <w:rsid w:val="7A8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2017-12-11T08:45:00Z</dcterms:created>
  <dc:creator>ATI老哇的爪子007</dc:creator>
  <cp:lastModifiedBy>ATI老哇的爪子007</cp:lastModifiedBy>
  <dcterms:modified xsi:type="dcterms:W3CDTF">2017-12-11T08:51:20Z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