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it信息类灰色产业链分析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根据公开资料显示，“暗网”(不可见网，隐藏网)是指那些存储在网络数据库里、但不能通过超链接访问而需要通过动态网页技术访问的资源集合。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暗网使用的域名后缀.onion在常用的互联网中是无法直接访问的，暗网无法被搜索引擎(百度、谷歌、Bing)搜索到;同时，暗网也可以理解为存活在黑暗里的网络，里面没有法律的约束，所以暗网的内容不堪入目，例如：儿童淫秽信息、假币、数据倒卖、枪支弹药等等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邵彤称，卖家之所以选择虚拟货币(比特币和门罗币)来进行交易，是因为它们具有不可追溯、非实名等优越条件，这些虚拟货币是不受监管和中国大陆官方认可的货币，也是为了给警方调查增加难度。可以达到隐藏卖家真实身份的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暗网技术与维护</w:t>
      </w:r>
      <w:bookmarkStart w:id="0" w:name="_GoBack"/>
      <w:bookmarkEnd w:id="0"/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酒店用户信息被曝疑似泄露</w:t>
      </w: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公司内部通讯录</w: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电话 微信 qq等</w:t>
      </w:r>
    </w:p>
    <w:p>
      <w:pP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组织内部文档</w:t>
      </w:r>
    </w:p>
    <w:p>
      <w:pP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组织内部规章制度</w:t>
      </w:r>
    </w:p>
    <w:p>
      <w:pP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聊天记录</w:t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会议纪要</w:t>
      </w: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的“数据-情报类”栏目第一条。在其下方，还有如“18w股民一手数据”、“浙江学生学籍(学校班级、姓名、身份证、家长姓名、电话等)”、“电子商务(母婴行业)500w用户数据”等公民个人信息交易帖。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除了“数据-情报类”栏目，该暗网中文交易论坛还有“服务-接单类”、“实体物品类”、“技术-教学类”、“卡料-CVV类”等多个类别，均为卖家发帖，买家留言进行交易。每条帖子下方，只允许用户和发布者一对一对话，无法看到其他买家的留言。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FFFFFF"/>
        </w:rPr>
        <w:t>在“实体物品类”中，包含枪支、弹药、迷药、毒品、假币等交易帖，一条枪支交易帖称，“台湾全省送货”。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B4E80"/>
    <w:rsid w:val="023F3036"/>
    <w:rsid w:val="147A0B10"/>
    <w:rsid w:val="18464786"/>
    <w:rsid w:val="1D462CBA"/>
    <w:rsid w:val="424552B7"/>
    <w:rsid w:val="4D04428B"/>
    <w:rsid w:val="59BB4E80"/>
    <w:rsid w:val="6A903C48"/>
    <w:rsid w:val="76226D02"/>
    <w:rsid w:val="7BFC0785"/>
    <w:rsid w:val="7C640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2019-06-23T15:08:00Z</dcterms:created>
  <dc:creator>ATI老哇的爪子007</dc:creator>
  <cp:lastModifiedBy>ATI老哇的爪子007</cp:lastModifiedBy>
  <dcterms:modified xsi:type="dcterms:W3CDTF">2019-06-23T15:25:42Z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