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Atitit.如何打造土豪奢华效果</w:t>
      </w:r>
      <w:bookmarkEnd w:id="0"/>
      <w:r>
        <w:rPr>
          <w:rFonts w:hint="eastAsia"/>
          <w:lang w:val="en-US" w:eastAsia="zh-CN"/>
        </w:rPr>
        <w:t>。我已经很有心得了，第一，镀金,凡是平凡物体，一旦镀金就效果出来了，比如镀金显示器键盘，桌面，地板等，穷人使用镀金贴纸就可了，方便快捷。。 第二 镶钻 ，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2F2F3"/>
        </w:rPr>
        <w:t>水晶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2F2F3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可以起到画龙点睛效果，穷人使用亚克力水钻即可。 第三 土著部落风  比如房子用草和绿叶包裹 骨头 石头宝石</w:t>
      </w:r>
      <w:bookmarkStart w:id="1" w:name="_GoBack"/>
      <w:bookmarkEnd w:id="1"/>
      <w:r>
        <w:rPr>
          <w:rFonts w:hint="eastAsia"/>
          <w:lang w:val="en-US" w:eastAsia="zh-CN"/>
        </w:rPr>
        <w:t>装饰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622F1"/>
    <w:rsid w:val="0A532DA0"/>
    <w:rsid w:val="0B5700D7"/>
    <w:rsid w:val="0C1A751B"/>
    <w:rsid w:val="0F982E70"/>
    <w:rsid w:val="14380F9B"/>
    <w:rsid w:val="19B071F0"/>
    <w:rsid w:val="1B9B6FE7"/>
    <w:rsid w:val="224100DB"/>
    <w:rsid w:val="245E780F"/>
    <w:rsid w:val="27F62A88"/>
    <w:rsid w:val="35655AD3"/>
    <w:rsid w:val="3D3F718A"/>
    <w:rsid w:val="4B071FFE"/>
    <w:rsid w:val="532622F1"/>
    <w:rsid w:val="59482583"/>
    <w:rsid w:val="5EC12DF4"/>
    <w:rsid w:val="61DA09AA"/>
    <w:rsid w:val="62BE7630"/>
    <w:rsid w:val="68AD29F1"/>
    <w:rsid w:val="6B7F259C"/>
    <w:rsid w:val="72C14028"/>
    <w:rsid w:val="72FC3F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2016-09-09T07:11:00Z</dcterms:created>
  <dc:creator>Administrator</dc:creator>
  <cp:lastModifiedBy>Administrator</cp:lastModifiedBy>
  <dcterms:modified xsi:type="dcterms:W3CDTF">2016-09-09T07:38:35Z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