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Atitit.创业 全球度假村定居点加环游世界o2o项目策划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主要有俩个项目组成，一个是环游世界项目，一个是度假村o2o项目。。</w:t>
      </w:r>
      <w:r>
        <w:tab/>
      </w:r>
      <w:r>
        <w:fldChar w:fldCharType="begin"/>
      </w:r>
      <w:r>
        <w:instrText xml:space="preserve"> PAGEREF _Toc32366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度假村定居点，有点类似于现在的度假村模式</w:t>
      </w:r>
      <w:r>
        <w:tab/>
      </w:r>
      <w:r>
        <w:fldChar w:fldCharType="begin"/>
      </w:r>
      <w:r>
        <w:instrText xml:space="preserve"> PAGEREF _Toc23253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定居点的选址：：</w:t>
      </w:r>
      <w:r>
        <w:tab/>
      </w:r>
      <w:r>
        <w:fldChar w:fldCharType="begin"/>
      </w:r>
      <w:r>
        <w:instrText xml:space="preserve"> PAGEREF _Toc29083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主要提供哪些服务：：</w:t>
      </w:r>
      <w:r>
        <w:tab/>
      </w:r>
      <w:r>
        <w:fldChar w:fldCharType="begin"/>
      </w:r>
      <w:r>
        <w:instrText xml:space="preserve"> PAGEREF _Toc15817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度假村的成本</w:t>
      </w:r>
      <w:r>
        <w:tab/>
      </w:r>
      <w:r>
        <w:fldChar w:fldCharType="begin"/>
      </w:r>
      <w:r>
        <w:instrText xml:space="preserve"> PAGEREF _Toc10861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环游世界项目概览</w:t>
      </w:r>
      <w:r>
        <w:tab/>
      </w:r>
      <w:r>
        <w:fldChar w:fldCharType="begin"/>
      </w:r>
      <w:r>
        <w:instrText xml:space="preserve"> PAGEREF _Toc10472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环游特点</w:t>
      </w:r>
      <w:r>
        <w:tab/>
      </w:r>
      <w:r>
        <w:fldChar w:fldCharType="begin"/>
      </w:r>
      <w:r>
        <w:instrText xml:space="preserve"> PAGEREF _Toc30831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交通工具，自驾船模式</w:t>
      </w:r>
      <w:r>
        <w:tab/>
      </w:r>
      <w:r>
        <w:fldChar w:fldCharType="begin"/>
      </w:r>
      <w:r>
        <w:instrText xml:space="preserve"> PAGEREF _Toc8293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尽可能的利用我们现有的网点来补充即可</w:t>
      </w:r>
      <w:r>
        <w:tab/>
      </w:r>
      <w:r>
        <w:fldChar w:fldCharType="begin"/>
      </w:r>
      <w:r>
        <w:instrText xml:space="preserve"> PAGEREF _Toc16019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2366"/>
      <w:r>
        <w:rPr>
          <w:rFonts w:hint="eastAsia"/>
          <w:lang w:val="en-US" w:eastAsia="zh-CN"/>
        </w:rPr>
        <w:t>主要有俩个项目组成，一个是环游世界项目，一个是度假村o2o项目。。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3253"/>
      <w:r>
        <w:rPr>
          <w:rFonts w:hint="eastAsia"/>
          <w:lang w:val="en-US" w:eastAsia="zh-CN"/>
        </w:rPr>
        <w:t>度假村定居点，有点类似于现在的度假村模式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但是价格几乎与自己租房差不多。。而且产权是永久的。对于没有房子的会员来说，完全可以租用我们的房子，或者购买。。对于有房子的会员来说，可以把我们的定居点作为一个备用居住所，或者把我们定居点作为一个主要居所，而他们原来的房子则成为备用居所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9083"/>
      <w:r>
        <w:rPr>
          <w:rFonts w:hint="eastAsia"/>
          <w:lang w:val="en-US" w:eastAsia="zh-CN"/>
        </w:rPr>
        <w:t>定居点的选址：：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主要选择在全球范围内无人区以及人烟稀少区域，给我们的会员进行服务。。其他商业区域以及服务设施很完善了，我们初期没有必要覆盖人烟稠密区域。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定居点必须环境优美尽可能。。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此外，治安安保很重要，要城堡化建设，须要考虑防范10人以内的恐怖分子的攻击以及大型野兽袭击。完善的选址，易守难攻，可以无外援情况下支持半年。。最好选址在山头，以及河流中心岛屿，以及公海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5817"/>
      <w:r>
        <w:rPr>
          <w:rFonts w:hint="eastAsia"/>
          <w:lang w:val="en-US" w:eastAsia="zh-CN"/>
        </w:rPr>
        <w:t>主要提供哪些服务：：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主要是食物，水，以及治安安保服务。。也可以顺便提供住宿服务。。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0861"/>
      <w:r>
        <w:rPr>
          <w:rFonts w:hint="eastAsia"/>
          <w:lang w:val="en-US" w:eastAsia="zh-CN"/>
        </w:rPr>
        <w:t>度假村的成本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主要是租用地皮成本，一般无人区和公海无人收钱，不用出钱。。人烟稀少的地区也很便宜，一年几千块足以。。其他的人工成本另算。。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10472"/>
      <w:r>
        <w:rPr>
          <w:rFonts w:hint="eastAsia"/>
          <w:lang w:val="en-US" w:eastAsia="zh-CN"/>
        </w:rPr>
        <w:t>环游世界项目概览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目的是，以优惠的价格，让普通人每一个人实现环游世界的梦想（预计可以覆盖99%的人口），并且可以居住在全球任何一个我们的定居点（包括南北极）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甚至免费的价格(成为我们的工作人员，可以顺便免费环游世界)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0831"/>
      <w:r>
        <w:rPr>
          <w:rFonts w:hint="eastAsia"/>
          <w:lang w:val="en-US" w:eastAsia="zh-CN"/>
        </w:rPr>
        <w:t>环游特点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价格实惠，可以覆盖99%的人口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自驾模式，可以玩的很开心，不用跟团。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时间长，顺便度假。环游一圈预计俩年时间。。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可以点对点，直接从江边下水，转长江等大江大河出公海，直奔南极等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很适合那些有着大把时间的人，</w:t>
      </w:r>
      <w:bookmarkStart w:id="9" w:name="_GoBack"/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8293"/>
      <w:r>
        <w:rPr>
          <w:rFonts w:hint="eastAsia"/>
          <w:lang w:val="en-US" w:eastAsia="zh-CN"/>
        </w:rPr>
        <w:t>交通工具，自驾船模式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我们使用自驾船模式来沟通我们的全球各地网点，以及同时可提供环游世界服务。。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船的制造采用木筏与竹排模式，这样优点比起钢铁材料，有很多优点，第一，是安全性高，同时从结构与材料本身安全性高，钢铁材料只能靠结构保证安全，一旦结构破损就是泰坦尼克的悲剧，而木材则不怕破损，不怕漏水，不怕解体。。第二，容易维护。。木材很好维护，野外材料很多，容易修补容易维护。。第三，费用相对低廉，比较适合平民化交通出行。。第四，吃水浅，可以点对点，直接从江边下水，直奔南极等  第五，对护照签证要求很少，几乎可以不用了。。长度十几米足够了，一般每组三五个人即可。。以小型模式运行，当然可以组队。。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单也有一些缺点，主要是载重量较小，不适合货运，不过很适合旅游足够了。。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预计船体一万多不到。。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动力采用帆船与汽油柴油发动机以及电动机模式。。混合动力，更加的适合各种情况。。长途旅行主要靠风帆。。估计需要三俩千。。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电力采用太阳能与风力发电，这一套下来三俩千足够。。即可。。在加个备用的人力发电器。。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通讯，最基本的gps和卫星电话即可。。或者再加一些必要的设备。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淡水，使用小型海水蒸馏淡化器即可，千二八百就可买到。同时也可中途随时补充一些备用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食物，尽可能采用捕猎方式，也可以与当地土著交换 购买，同时也自带一些备用。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衣服，尽可能自带。。以及中途购买。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6019"/>
      <w:r>
        <w:rPr>
          <w:rFonts w:hint="eastAsia"/>
          <w:lang w:val="en-US" w:eastAsia="zh-CN"/>
        </w:rPr>
        <w:t>尽可能的利用我们现有的网点来补充即可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662D"/>
    <w:multiLevelType w:val="multilevel"/>
    <w:tmpl w:val="57C4662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330DA"/>
    <w:rsid w:val="004B22B2"/>
    <w:rsid w:val="01222210"/>
    <w:rsid w:val="014C0570"/>
    <w:rsid w:val="02AF6685"/>
    <w:rsid w:val="02DE0892"/>
    <w:rsid w:val="037F019B"/>
    <w:rsid w:val="03E45C4B"/>
    <w:rsid w:val="04246B24"/>
    <w:rsid w:val="04C40370"/>
    <w:rsid w:val="05932FB3"/>
    <w:rsid w:val="06283D8E"/>
    <w:rsid w:val="075330DA"/>
    <w:rsid w:val="07547782"/>
    <w:rsid w:val="07812B0B"/>
    <w:rsid w:val="07D21766"/>
    <w:rsid w:val="0A901B9C"/>
    <w:rsid w:val="0AD74840"/>
    <w:rsid w:val="0AFD014C"/>
    <w:rsid w:val="0B98236F"/>
    <w:rsid w:val="0CD24809"/>
    <w:rsid w:val="0D620139"/>
    <w:rsid w:val="0D71474D"/>
    <w:rsid w:val="0E2E3C33"/>
    <w:rsid w:val="10871434"/>
    <w:rsid w:val="10A41E5C"/>
    <w:rsid w:val="123927F6"/>
    <w:rsid w:val="12540558"/>
    <w:rsid w:val="12F4508D"/>
    <w:rsid w:val="12F64C9D"/>
    <w:rsid w:val="145C4D4B"/>
    <w:rsid w:val="147C2E69"/>
    <w:rsid w:val="14D8525C"/>
    <w:rsid w:val="14E77882"/>
    <w:rsid w:val="15FB5678"/>
    <w:rsid w:val="164C77BE"/>
    <w:rsid w:val="17C76EED"/>
    <w:rsid w:val="17D63531"/>
    <w:rsid w:val="18BD5467"/>
    <w:rsid w:val="19A7782A"/>
    <w:rsid w:val="19F36EFB"/>
    <w:rsid w:val="1B9408A0"/>
    <w:rsid w:val="1B9E331E"/>
    <w:rsid w:val="1BC941BE"/>
    <w:rsid w:val="1BEB03A1"/>
    <w:rsid w:val="1C382736"/>
    <w:rsid w:val="1C424DA6"/>
    <w:rsid w:val="1C453711"/>
    <w:rsid w:val="1D4051C7"/>
    <w:rsid w:val="1DFD0AB4"/>
    <w:rsid w:val="1E564D9F"/>
    <w:rsid w:val="1E9A0B4C"/>
    <w:rsid w:val="1F264161"/>
    <w:rsid w:val="1FD008CD"/>
    <w:rsid w:val="20A43CDF"/>
    <w:rsid w:val="20A866FA"/>
    <w:rsid w:val="216D3337"/>
    <w:rsid w:val="21B344FF"/>
    <w:rsid w:val="221B32BC"/>
    <w:rsid w:val="22324443"/>
    <w:rsid w:val="22A71B03"/>
    <w:rsid w:val="22BD2533"/>
    <w:rsid w:val="23967472"/>
    <w:rsid w:val="2480446F"/>
    <w:rsid w:val="24F27E6E"/>
    <w:rsid w:val="2527134B"/>
    <w:rsid w:val="25291EAD"/>
    <w:rsid w:val="255A56D2"/>
    <w:rsid w:val="25F36AF4"/>
    <w:rsid w:val="25F717B6"/>
    <w:rsid w:val="269646AA"/>
    <w:rsid w:val="27101EE5"/>
    <w:rsid w:val="27510E4B"/>
    <w:rsid w:val="27583904"/>
    <w:rsid w:val="27960D1D"/>
    <w:rsid w:val="280B6888"/>
    <w:rsid w:val="285C6A1A"/>
    <w:rsid w:val="29820F41"/>
    <w:rsid w:val="2AA13B48"/>
    <w:rsid w:val="2ACD7E1E"/>
    <w:rsid w:val="2B4A3FC9"/>
    <w:rsid w:val="2B707D46"/>
    <w:rsid w:val="2B9A434C"/>
    <w:rsid w:val="2B9A6ADB"/>
    <w:rsid w:val="2D0B349D"/>
    <w:rsid w:val="2DA727D3"/>
    <w:rsid w:val="2DAC3B63"/>
    <w:rsid w:val="2E5D164D"/>
    <w:rsid w:val="2EA32993"/>
    <w:rsid w:val="2ED74BFA"/>
    <w:rsid w:val="2F865694"/>
    <w:rsid w:val="303368A3"/>
    <w:rsid w:val="318C2CE4"/>
    <w:rsid w:val="31C92F9B"/>
    <w:rsid w:val="31CD3D09"/>
    <w:rsid w:val="33313D41"/>
    <w:rsid w:val="34366375"/>
    <w:rsid w:val="344F3E52"/>
    <w:rsid w:val="34686F85"/>
    <w:rsid w:val="35913172"/>
    <w:rsid w:val="361C0964"/>
    <w:rsid w:val="366861D5"/>
    <w:rsid w:val="36896480"/>
    <w:rsid w:val="36C13BDB"/>
    <w:rsid w:val="36CD0722"/>
    <w:rsid w:val="36E8713E"/>
    <w:rsid w:val="371D7F66"/>
    <w:rsid w:val="37DE6904"/>
    <w:rsid w:val="3814070C"/>
    <w:rsid w:val="38690F7F"/>
    <w:rsid w:val="38DD535A"/>
    <w:rsid w:val="39637771"/>
    <w:rsid w:val="3A3B1606"/>
    <w:rsid w:val="3B2F7927"/>
    <w:rsid w:val="3C401D64"/>
    <w:rsid w:val="3C981089"/>
    <w:rsid w:val="3D3F2905"/>
    <w:rsid w:val="3D565B9F"/>
    <w:rsid w:val="3D5665B6"/>
    <w:rsid w:val="40D23AF8"/>
    <w:rsid w:val="420C25BD"/>
    <w:rsid w:val="424335B9"/>
    <w:rsid w:val="42E60F69"/>
    <w:rsid w:val="43DB136E"/>
    <w:rsid w:val="44333F84"/>
    <w:rsid w:val="44354DF8"/>
    <w:rsid w:val="44EF5C25"/>
    <w:rsid w:val="450E1F78"/>
    <w:rsid w:val="451F73F7"/>
    <w:rsid w:val="454A268A"/>
    <w:rsid w:val="45D927B9"/>
    <w:rsid w:val="462261D0"/>
    <w:rsid w:val="46DF5C55"/>
    <w:rsid w:val="47291BAE"/>
    <w:rsid w:val="47D03764"/>
    <w:rsid w:val="48A5539D"/>
    <w:rsid w:val="49E24BC1"/>
    <w:rsid w:val="4AC54D4B"/>
    <w:rsid w:val="4B460CF9"/>
    <w:rsid w:val="4BA4137F"/>
    <w:rsid w:val="4BD95440"/>
    <w:rsid w:val="4BE43561"/>
    <w:rsid w:val="4C447FAD"/>
    <w:rsid w:val="4CDE6727"/>
    <w:rsid w:val="4D4756F3"/>
    <w:rsid w:val="4DFD62B4"/>
    <w:rsid w:val="4E150092"/>
    <w:rsid w:val="50776DBE"/>
    <w:rsid w:val="516246C3"/>
    <w:rsid w:val="518931FD"/>
    <w:rsid w:val="52B57320"/>
    <w:rsid w:val="54512F19"/>
    <w:rsid w:val="54EE4261"/>
    <w:rsid w:val="55530E41"/>
    <w:rsid w:val="555C51F5"/>
    <w:rsid w:val="55F75807"/>
    <w:rsid w:val="56255E23"/>
    <w:rsid w:val="56EB59F3"/>
    <w:rsid w:val="572F07B7"/>
    <w:rsid w:val="57E76E7C"/>
    <w:rsid w:val="57EC5D36"/>
    <w:rsid w:val="58920E78"/>
    <w:rsid w:val="58A15679"/>
    <w:rsid w:val="58DE4FE2"/>
    <w:rsid w:val="591D66AB"/>
    <w:rsid w:val="59760D44"/>
    <w:rsid w:val="59BF0BD6"/>
    <w:rsid w:val="5AAF41FE"/>
    <w:rsid w:val="5B4D5897"/>
    <w:rsid w:val="5BE05139"/>
    <w:rsid w:val="5C926BD1"/>
    <w:rsid w:val="5CCF3687"/>
    <w:rsid w:val="5D7F7D26"/>
    <w:rsid w:val="5D886844"/>
    <w:rsid w:val="5DA32819"/>
    <w:rsid w:val="5DAE5BB1"/>
    <w:rsid w:val="5E9243F9"/>
    <w:rsid w:val="5FF46D54"/>
    <w:rsid w:val="60181E8B"/>
    <w:rsid w:val="60700BF7"/>
    <w:rsid w:val="611A492A"/>
    <w:rsid w:val="61540E48"/>
    <w:rsid w:val="63797645"/>
    <w:rsid w:val="639E713D"/>
    <w:rsid w:val="64EA4A45"/>
    <w:rsid w:val="66085E03"/>
    <w:rsid w:val="666E1210"/>
    <w:rsid w:val="66F52F6F"/>
    <w:rsid w:val="673E3C34"/>
    <w:rsid w:val="68185B98"/>
    <w:rsid w:val="69814FA6"/>
    <w:rsid w:val="69857FA6"/>
    <w:rsid w:val="69CD61D7"/>
    <w:rsid w:val="6A4E532B"/>
    <w:rsid w:val="6A9E2965"/>
    <w:rsid w:val="6ABC4AD2"/>
    <w:rsid w:val="6BBA6C12"/>
    <w:rsid w:val="6C0738C2"/>
    <w:rsid w:val="6DB448B2"/>
    <w:rsid w:val="6DBC6466"/>
    <w:rsid w:val="6F565EDE"/>
    <w:rsid w:val="70AB55F6"/>
    <w:rsid w:val="7143017A"/>
    <w:rsid w:val="718202D2"/>
    <w:rsid w:val="73025227"/>
    <w:rsid w:val="73CA6ABA"/>
    <w:rsid w:val="73D36100"/>
    <w:rsid w:val="741D1EB1"/>
    <w:rsid w:val="74280521"/>
    <w:rsid w:val="7436477A"/>
    <w:rsid w:val="74D90492"/>
    <w:rsid w:val="750D5756"/>
    <w:rsid w:val="755B26A0"/>
    <w:rsid w:val="756412A9"/>
    <w:rsid w:val="758B314C"/>
    <w:rsid w:val="758C56FE"/>
    <w:rsid w:val="75F77202"/>
    <w:rsid w:val="76590D59"/>
    <w:rsid w:val="76CA6662"/>
    <w:rsid w:val="76EB1FBB"/>
    <w:rsid w:val="77367F5C"/>
    <w:rsid w:val="77393302"/>
    <w:rsid w:val="77612D8D"/>
    <w:rsid w:val="777F42B0"/>
    <w:rsid w:val="783129DB"/>
    <w:rsid w:val="78E1299B"/>
    <w:rsid w:val="79F069F9"/>
    <w:rsid w:val="79F56A8C"/>
    <w:rsid w:val="7A4022CA"/>
    <w:rsid w:val="7A8B2DF2"/>
    <w:rsid w:val="7B9B0D9A"/>
    <w:rsid w:val="7C0B0E18"/>
    <w:rsid w:val="7DD120AE"/>
    <w:rsid w:val="7EA22F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2016-08-28T13:36:00Z</dcterms:created>
  <dc:creator>Administrator</dc:creator>
  <cp:lastModifiedBy>Administrator</cp:lastModifiedBy>
  <dcterms:modified xsi:type="dcterms:W3CDTF">2016-08-29T16:58:32Z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