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Atitit。获取按钮所在行  获取外部元素byTag ，获取内部因素by tag class </w:t>
      </w:r>
    </w:p>
    <w:p>
      <w:pPr/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7"/>
          <w:szCs w:val="27"/>
          <w:shd w:val="clear" w:fill="FFFFFF"/>
        </w:rPr>
        <w:t>$(this).parents("tr")获取按钮所在行，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7"/>
          <w:szCs w:val="27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7"/>
          <w:szCs w:val="27"/>
          <w:shd w:val="clear" w:fill="FFFFFF"/>
        </w:rPr>
        <w:t>$(this).parents("tr").find(".recordTime").text()获取按钮所在行class为recordTime的元素的值。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7"/>
          <w:szCs w:val="27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"http://blog.csdn.net/happyflyingave/article/details/24382613"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t>jquery获取表格中按钮所在行的其他列值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7"/>
          <w:szCs w:val="27"/>
          <w:shd w:val="clear" w:fill="FFFFFF"/>
        </w:rPr>
      </w:pP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40D86"/>
    <w:rsid w:val="38AC6152"/>
    <w:rsid w:val="54A40D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2016-04-26T10:41:00Z</dcterms:created>
  <dc:creator>Administrator</dc:creator>
  <cp:lastModifiedBy>Administrator</cp:lastModifiedBy>
  <dcterms:modified xsi:type="dcterms:W3CDTF">2016-04-26T11:29:18Z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