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mysql存储过程编写指南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default"/>
        </w:rPr>
        <w:t>定义变量</w:t>
      </w:r>
      <w:r>
        <w:tab/>
      </w:r>
      <w:r>
        <w:fldChar w:fldCharType="begin"/>
      </w:r>
      <w:r>
        <w:instrText xml:space="preserve"> PAGEREF _Toc31767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" w:hAnsi="Helvetica" w:eastAsia="宋体" w:cs="Helvetica"/>
          <w:i w:val="0"/>
          <w:caps w:val="0"/>
          <w:spacing w:val="0"/>
          <w:szCs w:val="21"/>
          <w:shd w:val="clear" w:fill="FFFFFF"/>
          <w:lang w:val="en-US" w:eastAsia="zh-CN"/>
        </w:rPr>
        <w:t xml:space="preserve">1.1. </w:t>
      </w:r>
      <w:r>
        <w:rPr>
          <w:rFonts w:hint="default" w:ascii="Helvetica" w:hAnsi="Helvetica" w:eastAsia="Helvetica" w:cs="Helvetica"/>
          <w:i w:val="0"/>
          <w:caps w:val="0"/>
          <w:spacing w:val="0"/>
          <w:szCs w:val="21"/>
          <w:shd w:val="clear" w:fill="FFFFFF"/>
        </w:rPr>
        <w:t>变量名以@开头用户变量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spacing w:val="0"/>
          <w:szCs w:val="21"/>
          <w:shd w:val="clear" w:fill="FFFFFF"/>
        </w:rPr>
        <w:t>会话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21"/>
          <w:shd w:val="clear" w:fill="FFFFFF"/>
          <w:lang w:eastAsia="zh-CN"/>
        </w:rPr>
        <w:t>变量</w:t>
      </w:r>
      <w:r>
        <w:tab/>
      </w:r>
      <w:r>
        <w:fldChar w:fldCharType="begin"/>
      </w:r>
      <w:r>
        <w:instrText xml:space="preserve"> PAGEREF _Toc997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spacing w:val="0"/>
          <w:szCs w:val="21"/>
          <w:shd w:val="clear" w:fill="FFFFFF"/>
        </w:rPr>
        <w:t xml:space="preserve">1.2. </w:t>
      </w:r>
      <w:r>
        <w:rPr>
          <w:rFonts w:hint="default" w:ascii="Helvetica" w:hAnsi="Helvetica" w:eastAsia="Helvetica" w:cs="Helvetica"/>
          <w:i w:val="0"/>
          <w:caps w:val="0"/>
          <w:spacing w:val="0"/>
          <w:szCs w:val="21"/>
          <w:shd w:val="clear" w:fill="FFFFFF"/>
        </w:rPr>
        <w:t>以declare关键字声明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spacing w:val="0"/>
          <w:szCs w:val="21"/>
          <w:shd w:val="clear" w:fill="FFFFFF"/>
        </w:rPr>
        <w:t>存储过程变量</w:t>
      </w:r>
      <w:r>
        <w:tab/>
      </w:r>
      <w:r>
        <w:fldChar w:fldCharType="begin"/>
      </w:r>
      <w:r>
        <w:instrText xml:space="preserve"> PAGEREF _Toc18429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@是用户自定义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变量,@@是系统定义变量</w:t>
      </w:r>
      <w:r>
        <w:tab/>
      </w:r>
      <w:r>
        <w:fldChar w:fldCharType="begin"/>
      </w:r>
      <w:r>
        <w:instrText xml:space="preserve"> PAGEREF _Toc24287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变量赋值 使用set语句</w:t>
      </w:r>
      <w:r>
        <w:rPr>
          <w:rFonts w:hint="default" w:ascii="Helvetica" w:hAnsi="Helvetica" w:eastAsia="Helvetica" w:cs="Helvetica"/>
          <w:i w:val="0"/>
          <w:caps w:val="0"/>
          <w:spacing w:val="0"/>
          <w:szCs w:val="21"/>
          <w:shd w:val="clear" w:fill="FFFFFF"/>
        </w:rPr>
        <w:t>或select</w:t>
      </w:r>
      <w:r>
        <w:tab/>
      </w:r>
      <w:r>
        <w:fldChar w:fldCharType="begin"/>
      </w:r>
      <w:r>
        <w:instrText xml:space="preserve"> PAGEREF _Toc20393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1.5.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eastAsia="zh-CN"/>
        </w:rPr>
        <w:t>表记录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赋值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eastAsia="zh-CN"/>
        </w:rPr>
        <w:t>到变量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用set或into的方式来实现赋值</w:t>
      </w:r>
      <w:r>
        <w:tab/>
      </w:r>
      <w:r>
        <w:fldChar w:fldCharType="begin"/>
      </w:r>
      <w:r>
        <w:instrText xml:space="preserve"> PAGEREF _Toc45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查询结果存储到变量</w:t>
      </w:r>
      <w:r>
        <w:tab/>
      </w:r>
      <w:r>
        <w:fldChar w:fldCharType="begin"/>
      </w:r>
      <w:r>
        <w:instrText xml:space="preserve"> PAGEREF _Toc15464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参数与返回值</w:t>
      </w:r>
      <w:r>
        <w:tab/>
      </w:r>
      <w:r>
        <w:fldChar w:fldCharType="begin"/>
      </w:r>
      <w:r>
        <w:instrText xml:space="preserve"> PAGEREF _Toc23312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设定参数与返回值  `obj_id` int ，，返回类型 varchar(200)</w:t>
      </w:r>
      <w:r>
        <w:tab/>
      </w:r>
      <w:r>
        <w:fldChar w:fldCharType="begin"/>
      </w:r>
      <w:r>
        <w:instrText xml:space="preserve"> PAGEREF _Toc3835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在语句中使用传入的obj_id参数</w:t>
      </w:r>
      <w:r>
        <w:tab/>
      </w:r>
      <w:r>
        <w:fldChar w:fldCharType="begin"/>
      </w:r>
      <w:r>
        <w:instrText xml:space="preserve"> PAGEREF _Toc26051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存储过程返回值使用out参数</w:t>
      </w:r>
      <w:r>
        <w:tab/>
      </w:r>
      <w:r>
        <w:fldChar w:fldCharType="begin"/>
      </w:r>
      <w:r>
        <w:instrText xml:space="preserve"> PAGEREF _Toc25411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other</w:t>
      </w:r>
      <w:r>
        <w:tab/>
      </w:r>
      <w:r>
        <w:fldChar w:fldCharType="begin"/>
      </w:r>
      <w:r>
        <w:instrText xml:space="preserve"> PAGEREF _Toc6376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测试的时候，注意字符串参数要包</w:t>
      </w:r>
      <w:bookmarkStart w:id="26" w:name="_GoBack"/>
      <w:bookmarkEnd w:id="26"/>
      <w:r>
        <w:rPr>
          <w:rFonts w:hint="eastAsia"/>
          <w:lang w:val="en-US" w:eastAsia="zh-CN"/>
        </w:rPr>
        <w:t>含双引号</w:t>
      </w:r>
      <w:r>
        <w:tab/>
      </w:r>
      <w:r>
        <w:fldChar w:fldCharType="begin"/>
      </w:r>
      <w:r>
        <w:instrText xml:space="preserve"> PAGEREF _Toc4732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Sql参数拼接 CONCAT， 传入like的参数</w:t>
      </w:r>
      <w:r>
        <w:tab/>
      </w:r>
      <w:r>
        <w:fldChar w:fldCharType="begin"/>
      </w:r>
      <w:r>
        <w:instrText xml:space="preserve"> PAGEREF _Toc10088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Sql语句调用存储过程call 语句</w:t>
      </w:r>
      <w:r>
        <w:tab/>
      </w:r>
      <w:r>
        <w:fldChar w:fldCharType="begin"/>
      </w:r>
      <w:r>
        <w:instrText xml:space="preserve"> PAGEREF _Toc12316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33"/>
        </w:rPr>
        <w:t xml:space="preserve">3.4.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</w:rPr>
        <w:t>游标嵌套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 xml:space="preserve">handler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</w:rPr>
        <w:t>嵌套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  <w:lang w:val="en-US" w:eastAsia="zh-CN"/>
        </w:rPr>
        <w:t xml:space="preserve"> 独立begin快</w:t>
      </w:r>
      <w:r>
        <w:tab/>
      </w:r>
      <w:r>
        <w:fldChar w:fldCharType="begin"/>
      </w:r>
      <w:r>
        <w:instrText xml:space="preserve"> PAGEREF _Toc6732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游标与循环</w:t>
      </w:r>
      <w:r>
        <w:tab/>
      </w:r>
      <w:r>
        <w:fldChar w:fldCharType="begin"/>
      </w:r>
      <w:r>
        <w:instrText xml:space="preserve"> PAGEREF _Toc32458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Cs w:val="21"/>
          <w:shd w:val="clear" w:fill="FFFFFF"/>
          <w:vertAlign w:val="baseline"/>
          <w:lang w:val="en-US" w:eastAsia="zh-CN" w:bidi="ar"/>
        </w:rPr>
        <w:t xml:space="preserve">5. </w:t>
      </w:r>
      <w:r>
        <w:rPr>
          <w:rFonts w:hint="eastAsia" w:ascii="Consolas" w:hAnsi="Consolas" w:eastAsia="Consolas" w:cs="Consolas"/>
          <w:i w:val="0"/>
          <w:caps w:val="0"/>
          <w:spacing w:val="0"/>
          <w:kern w:val="0"/>
          <w:szCs w:val="21"/>
          <w:shd w:val="clear" w:fill="FFFFFF"/>
          <w:vertAlign w:val="baseline"/>
          <w:lang w:val="en-US" w:eastAsia="zh-CN" w:bidi="ar"/>
        </w:rPr>
        <w:t>异常处理机制</w:t>
      </w:r>
      <w:r>
        <w:tab/>
      </w:r>
      <w:r>
        <w:fldChar w:fldCharType="begin"/>
      </w:r>
      <w:r>
        <w:instrText xml:space="preserve"> PAGEREF _Toc6228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5.1. </w:t>
      </w:r>
      <w:r>
        <w:rPr>
          <w:rFonts w:hint="eastAsia"/>
        </w:rPr>
        <w:t>动态SQL</w:t>
      </w:r>
      <w:r>
        <w:tab/>
      </w:r>
      <w:r>
        <w:fldChar w:fldCharType="begin"/>
      </w:r>
      <w:r>
        <w:instrText xml:space="preserve"> PAGEREF _Toc9751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Cs w:val="21"/>
          <w:shd w:val="clear" w:fill="FFFFFF"/>
          <w:vertAlign w:val="baseline"/>
          <w:lang w:val="en-US" w:eastAsia="zh-CN" w:bidi="ar"/>
        </w:rPr>
        <w:t xml:space="preserve">6. </w:t>
      </w:r>
      <w:r>
        <w:rPr>
          <w:rFonts w:hint="eastAsia" w:ascii="Consolas" w:hAnsi="Consolas" w:eastAsia="Consolas" w:cs="Consolas"/>
          <w:i w:val="0"/>
          <w:caps w:val="0"/>
          <w:spacing w:val="0"/>
          <w:kern w:val="0"/>
          <w:szCs w:val="21"/>
          <w:shd w:val="clear" w:fill="FFFFFF"/>
          <w:vertAlign w:val="baseline"/>
          <w:lang w:val="en-US" w:eastAsia="zh-CN" w:bidi="ar"/>
        </w:rPr>
        <w:t>调试</w:t>
      </w:r>
      <w:r>
        <w:tab/>
      </w:r>
      <w:r>
        <w:fldChar w:fldCharType="begin"/>
      </w:r>
      <w:r>
        <w:instrText xml:space="preserve"> PAGEREF _Toc8028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 w:ascii="Consolas" w:hAnsi="Consolas" w:eastAsia="Consolas" w:cs="Consolas"/>
          <w:i w:val="0"/>
          <w:caps w:val="0"/>
          <w:spacing w:val="0"/>
          <w:kern w:val="0"/>
          <w:szCs w:val="21"/>
          <w:shd w:val="clear" w:fill="FFFFFF"/>
          <w:vertAlign w:val="baseline"/>
          <w:lang w:val="en-US" w:eastAsia="zh-CN" w:bidi="ar"/>
        </w:rPr>
        <w:t>日志</w:t>
      </w:r>
      <w:r>
        <w:rPr>
          <w:rFonts w:hint="eastAsia"/>
          <w:lang w:val="en-US" w:eastAsia="zh-CN"/>
        </w:rPr>
        <w:t>法</w:t>
      </w:r>
      <w:r>
        <w:tab/>
      </w:r>
      <w:r>
        <w:fldChar w:fldCharType="begin"/>
      </w:r>
      <w:r>
        <w:instrText xml:space="preserve"> PAGEREF _Toc30419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Print法</w:t>
      </w:r>
      <w:r>
        <w:tab/>
      </w:r>
      <w:r>
        <w:fldChar w:fldCharType="begin"/>
      </w:r>
      <w:r>
        <w:instrText xml:space="preserve"> PAGEREF _Toc26060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Cs w:val="21"/>
          <w:shd w:val="clear" w:fill="FFFFFF"/>
          <w:vertAlign w:val="baseline"/>
          <w:lang w:val="en-US" w:eastAsia="zh-CN" w:bidi="ar"/>
        </w:rPr>
        <w:t xml:space="preserve">7. </w:t>
      </w:r>
      <w:r>
        <w:rPr>
          <w:rFonts w:hint="eastAsia" w:ascii="Consolas" w:hAnsi="Consolas" w:eastAsia="Consolas" w:cs="Consolas"/>
          <w:i w:val="0"/>
          <w:caps w:val="0"/>
          <w:spacing w:val="0"/>
          <w:kern w:val="0"/>
          <w:szCs w:val="21"/>
          <w:shd w:val="clear" w:fill="FFFFFF"/>
          <w:vertAlign w:val="baseline"/>
          <w:lang w:val="en-US" w:eastAsia="zh-CN" w:bidi="ar"/>
        </w:rPr>
        <w:t>调用外部程序  自定义事件机制模式</w:t>
      </w:r>
      <w:r>
        <w:tab/>
      </w:r>
      <w:r>
        <w:fldChar w:fldCharType="begin"/>
      </w:r>
      <w:r>
        <w:instrText xml:space="preserve"> PAGEREF _Toc15157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临时禁用触发器</w:t>
      </w:r>
      <w:r>
        <w:tab/>
      </w:r>
      <w:r>
        <w:fldChar w:fldCharType="begin"/>
      </w:r>
      <w:r>
        <w:instrText xml:space="preserve"> PAGEREF _Toc3240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7.2. </w:t>
      </w:r>
      <w:r>
        <w:rPr>
          <w:rFonts w:hint="eastAsia"/>
        </w:rPr>
        <w:t>leave 关键字吧，此关键字可以模仿 return 的</w:t>
      </w:r>
      <w:r>
        <w:tab/>
      </w:r>
      <w:r>
        <w:fldChar w:fldCharType="begin"/>
      </w:r>
      <w:r>
        <w:instrText xml:space="preserve"> PAGEREF _Toc14650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31767"/>
      <w:r>
        <w:rPr>
          <w:rFonts w:hint="default"/>
        </w:rPr>
        <w:t>定义变量</w:t>
      </w:r>
      <w:bookmarkEnd w:id="0"/>
    </w:p>
    <w:p>
      <w:pPr>
        <w:bidi w:val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"http://lib.csdn.net/base/14" \o "MySQL知识库" \t "http://blog.csdn.net/dyzhen/article/details/_blank" </w:instrText>
      </w:r>
      <w:r>
        <w:rPr>
          <w:rFonts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MySQL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存储过程的declare声明变量必须放在最前面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MySQL存储过程中，定义变量有两种方式： </w:t>
      </w:r>
    </w:p>
    <w:p>
      <w:pPr>
        <w:pStyle w:val="3"/>
        <w:bidi w:val="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1" w:name="_Toc997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变量名以@开头用户变量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会话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变量</w:t>
      </w:r>
      <w:bookmarkEnd w:id="1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1、使用set或select直接赋值，变量名以@开头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例如: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@var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可以在一个会话的任何地方声明，作用域是整个会话，称为用户变量。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2" w:name="_Toc18429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以declare关键字声明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存储过程变量</w:t>
      </w:r>
      <w:bookmarkEnd w:id="2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2、以declare关键字声明的变量，只能在存储过程中使用，称为存储过程变量，例如：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declare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var1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主要用在存储过程中，或者是给存储传参数中。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两者的区别是： 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在调用存储过程时，以declare声明的变量都会被初始化为null。而会话变量（即@开头的变量）则不会被再初始化，在一个会话内，只须初始化一次，之后在会话内都是对上一次计算的结果，就相当于在是这个会话内的全局变量。</w:t>
      </w:r>
    </w:p>
    <w:p>
      <w:pPr>
        <w:pStyle w:val="3"/>
        <w:rPr>
          <w:rFonts w:hint="eastAsia"/>
          <w:lang w:val="en-US" w:eastAsia="zh-CN"/>
        </w:rPr>
      </w:pPr>
      <w:bookmarkStart w:id="3" w:name="_Toc24287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@是用户自定义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变量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,@@是系统定义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变量</w:t>
      </w:r>
      <w:bookmarkEnd w:id="3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0393"/>
      <w:r>
        <w:rPr>
          <w:rFonts w:hint="eastAsia"/>
          <w:lang w:val="en-US" w:eastAsia="zh-CN"/>
        </w:rPr>
        <w:t>变量赋值 使用set语句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或select</w:t>
      </w:r>
      <w:bookmarkEnd w:id="4"/>
    </w:p>
    <w:p>
      <w:pPr>
        <w:pStyle w:val="3"/>
        <w:rPr>
          <w:rStyle w:val="18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bookmarkStart w:id="5" w:name="_Toc45"/>
      <w:r>
        <w:rPr>
          <w:rStyle w:val="18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表记录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赋值</w:t>
      </w:r>
      <w:r>
        <w:rPr>
          <w:rStyle w:val="18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到变量</w:t>
      </w:r>
      <w:r>
        <w:rPr>
          <w:rStyle w:val="18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用set或into的方式来实现赋值</w:t>
      </w:r>
      <w:bookmarkEnd w:id="5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方式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2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@cnt = (</w:t>
      </w:r>
      <w:r>
        <w:rPr>
          <w:rStyle w:val="2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count</w:t>
      </w: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(*) </w:t>
      </w:r>
      <w:r>
        <w:rPr>
          <w:rStyle w:val="2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test_tbl);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2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@cnt;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--  方式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2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count</w:t>
      </w: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(*) </w:t>
      </w:r>
      <w:r>
        <w:rPr>
          <w:rStyle w:val="2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@cnt1 </w:t>
      </w:r>
      <w:r>
        <w:rPr>
          <w:rStyle w:val="2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test_tbl;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2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@cnt1;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--  多个列的情况下似乎只能用 into 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2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2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</w:t>
      </w: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(status), </w:t>
      </w: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avg</w:t>
      </w: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(status) </w:t>
      </w:r>
      <w:r>
        <w:rPr>
          <w:rStyle w:val="2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@</w:t>
      </w:r>
      <w:r>
        <w:rPr>
          <w:rStyle w:val="2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</w:t>
      </w: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 @</w:t>
      </w: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2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test_tbl;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61"/>
        <w:jc w:val="left"/>
        <w:textAlignment w:val="baseline"/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2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@</w:t>
      </w:r>
      <w:r>
        <w:rPr>
          <w:rStyle w:val="2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</w:t>
      </w: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 @</w:t>
      </w: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avg</w:t>
      </w:r>
      <w: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5464"/>
      <w:r>
        <w:rPr>
          <w:rFonts w:hint="eastAsia"/>
          <w:lang w:val="en-US" w:eastAsia="zh-CN"/>
        </w:rPr>
        <w:t>查询结果存储到变量</w:t>
      </w:r>
      <w:bookmarkEnd w:id="6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把查询结果赋值到变量，大部分情况下使用游标来完成，但是如果明确知道查询结果只有一行（例如统计记录的数量，某个字段求和等），其实可以使用set或into的方式来实现赋值。示例代码：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kern w:val="0"/>
          <w:sz w:val="21"/>
          <w:szCs w:val="21"/>
          <w:lang w:val="en-US" w:eastAsia="zh-CN" w:bidi="ar"/>
        </w:rPr>
        <w:t>多个列的情况下似乎只能用 into 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23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select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max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status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),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avg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status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into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@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max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, @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avg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from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test_tbl;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24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select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@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max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, @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avg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定义变量以及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namex  VARCHAR(200);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select city.city_name into namex  from city where city_id=obj_id 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3312"/>
      <w:r>
        <w:rPr>
          <w:rFonts w:hint="eastAsia"/>
          <w:lang w:val="en-US" w:eastAsia="zh-CN"/>
        </w:rPr>
        <w:t>参数与返回值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3835"/>
      <w:r>
        <w:rPr>
          <w:rFonts w:hint="eastAsia"/>
          <w:lang w:val="en-US" w:eastAsia="zh-CN"/>
        </w:rPr>
        <w:t>设定参数与返回值  `obj_id` int ，，返回类型 varchar(200)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6051"/>
      <w:r>
        <w:rPr>
          <w:rFonts w:hint="eastAsia"/>
          <w:lang w:val="en-US" w:eastAsia="zh-CN"/>
        </w:rPr>
        <w:t>在语句中使用传入的obj_id参数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#Routine body goes here...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namex  VARCHAR(200);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#call  log( obj_id);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select city.city_name into namex  from city where city_id=obj_id 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namex;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pStyle w:val="3"/>
        <w:rPr>
          <w:rFonts w:hint="eastAsia"/>
          <w:lang w:val="en-US" w:eastAsia="zh-CN"/>
        </w:rPr>
      </w:pPr>
      <w:bookmarkStart w:id="10" w:name="_Toc25411"/>
      <w:r>
        <w:rPr>
          <w:rFonts w:hint="eastAsia"/>
          <w:lang w:val="en-US" w:eastAsia="zh-CN"/>
        </w:rPr>
        <w:t>存储过程返回值使用out参数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out参数 rzt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#Routine body goes here...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rzt=9;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ret(@rzt);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@rzt as rzt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6376"/>
      <w:r>
        <w:rPr>
          <w:rFonts w:hint="eastAsia"/>
          <w:lang w:val="en-US" w:eastAsia="zh-CN"/>
        </w:rPr>
        <w:t>other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4732"/>
      <w:r>
        <w:rPr>
          <w:rFonts w:hint="eastAsia"/>
          <w:lang w:val="en-US" w:eastAsia="zh-CN"/>
        </w:rPr>
        <w:t>测试的时候，注意字符串参数要包含双引号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xxxx()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使用gui根据测试sp的时候，只填写参数即可。</w:t>
      </w:r>
    </w:p>
    <w:p>
      <w:pPr>
        <w:pStyle w:val="3"/>
        <w:rPr>
          <w:rFonts w:hint="eastAsia"/>
          <w:lang w:val="en-US" w:eastAsia="zh-CN"/>
        </w:rPr>
      </w:pPr>
      <w:bookmarkStart w:id="13" w:name="_Toc10088"/>
      <w:r>
        <w:rPr>
          <w:rFonts w:hint="eastAsia"/>
          <w:lang w:val="en-US" w:eastAsia="zh-CN"/>
        </w:rPr>
        <w:t>Sql参数拼接 CONCAT， 传入like的参数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 wxb_customer where customer_name like CONCAT('%',uname ,'%');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2316"/>
      <w:r>
        <w:rPr>
          <w:rFonts w:hint="eastAsia"/>
          <w:lang w:val="en-US" w:eastAsia="zh-CN"/>
        </w:rPr>
        <w:t>Sql语句调用存储过程call 语句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query1('mer')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5" w:name="_Toc673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游标嵌套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handler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嵌套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  <w:t xml:space="preserve"> 独立begin快</w:t>
      </w:r>
      <w:bookmarkEnd w:id="15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在mysql中，每个begin end 块都是一个独立的scope区域，由于MySql中同一个error的事件只能定义一次，如果多定义的话在编译时会提示Duplicate handler declared in the same block。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多个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begin款就可以了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mysql游标的用法及作用 - ```求知若渴，虚怀若谷``` - CSDN博客.html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32458"/>
      <w:r>
        <w:rPr>
          <w:rFonts w:hint="eastAsia"/>
          <w:lang w:val="en-US" w:eastAsia="zh-CN"/>
        </w:rPr>
        <w:t>游标与循环</w:t>
      </w:r>
      <w:bookmarkEnd w:id="16"/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DEFINER=`root`@`%` PROCEDURE `cursorT`()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#Routine body goes here...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DECLARE $id VARCHAR(30);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DECLARE $余额 VARCHAR(30);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DECLARE 游标 CURSOR FOR select id,balance from fs_book_t limit 3;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DECLARE CONTINUE HANDLER FOR NOT FOUND SET @完成=1;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@完成=0;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OPEN 游标;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REPEAT</w:t>
      </w:r>
      <w:r>
        <w:rPr>
          <w:rFonts w:hint="default"/>
          <w:lang w:val="en-US" w:eastAsia="zh-CN"/>
        </w:rPr>
        <w:tab/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this memberno must declare ,,not cant  @ derfalut var mode*/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FETCH  游标 INTO $id,$余额;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 $id,$余额;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 print(11);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UNTIL @完成 END REPEAT;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CLOSE 游标;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'end';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fetch是获取游标当前指向的数据行，并将指针指向下一行，当游标已经指向最后一行时继续执行会造成游标溢出。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使用loop循环游标时，他本身是不会监控是否到最后一条数据了，像下面代码这种写法，就会造成死循环；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rPr>
          <w:rStyle w:val="20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AFAFA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AFAFA"/>
        </w:rPr>
        <w:t xml:space="preserve">read_loop:loop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AFAFA"/>
        </w:rPr>
        <w:t xml:space="preserve">fetch cur into n,c;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AFAFA"/>
        </w:rPr>
        <w:t>set</w:t>
      </w:r>
      <w:r>
        <w:rPr>
          <w:rStyle w:val="20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AFAFA"/>
        </w:rPr>
        <w:t xml:space="preserve"> total = total+c;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AFAFA"/>
        </w:rPr>
        <w:t>end</w:t>
      </w:r>
      <w:r>
        <w:rPr>
          <w:rStyle w:val="20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AFAFA"/>
        </w:rPr>
        <w:t>loop</w:t>
      </w:r>
      <w:r>
        <w:rPr>
          <w:rStyle w:val="20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AFAFA"/>
        </w:rPr>
        <w:t xml:space="preserve">;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shd w:val="clear" w:fill="FAFAFA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shd w:val="clear" w:fill="FAFAFA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shd w:val="clear" w:fill="FAFAFA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shd w:val="clear" w:fill="FAFAFA"/>
        </w:rPr>
        <w:t>4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在MySql中，造成游标溢出时会引发mysql预定义的NOT FOUND错误，所以在上面使用下面的代码指定了当引发not found错误时定义一个continue 的事件，指定这个事件发生时修改done变量的值。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61"/>
        <w:jc w:val="left"/>
        <w:textAlignment w:val="baseline"/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61"/>
        <w:jc w:val="left"/>
        <w:textAlignment w:val="baseline"/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61"/>
        <w:jc w:val="left"/>
        <w:textAlignment w:val="baseline"/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61"/>
        <w:jc w:val="left"/>
        <w:textAlignment w:val="baseline"/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pStyle w:val="2"/>
        <w:bidi w:val="0"/>
        <w:rPr>
          <w:rStyle w:val="20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bookmarkStart w:id="17" w:name="_Toc6228"/>
      <w:r>
        <w:rPr>
          <w:rStyle w:val="20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异常处理机制</w:t>
      </w:r>
      <w:bookmarkEnd w:id="17"/>
    </w:p>
    <w:p>
      <w:pPr>
        <w:rPr>
          <w:rStyle w:val="20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20"/>
          <w:rFonts w:hint="eastAsia" w:ascii="Consolas" w:hAnsi="Consolas" w:eastAsia="Consolas" w:cs="Consolas"/>
          <w:b w:val="0"/>
          <w:i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</w:t>
      </w:r>
      <w:r>
        <w:rPr>
          <w:rStyle w:val="20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ignal </w:t>
      </w:r>
    </w:p>
    <w:p>
      <w:pPr>
        <w:rPr>
          <w:rStyle w:val="20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pStyle w:val="3"/>
        <w:bidi w:val="0"/>
      </w:pPr>
      <w:bookmarkStart w:id="18" w:name="_Toc9751"/>
      <w:r>
        <w:rPr>
          <w:rFonts w:hint="eastAsia"/>
        </w:rPr>
        <w:t>动态SQL</w:t>
      </w:r>
      <w:bookmarkEnd w:id="18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Mysql 支持动态SQL的功能，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set</w:t>
      </w:r>
      <w:r>
        <w:rPr>
          <w:rStyle w:val="20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AFAFA"/>
        </w:rPr>
        <w:t xml:space="preserve"> @sqlStr=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AFAFA"/>
        </w:rPr>
        <w:t>'select * from table where condition1 = ?'</w:t>
      </w:r>
      <w:r>
        <w:rPr>
          <w:rStyle w:val="20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AFAFA"/>
        </w:rPr>
        <w:t xml:space="preserve">;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prepare</w:t>
      </w:r>
      <w:r>
        <w:rPr>
          <w:rStyle w:val="20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AFAFA"/>
        </w:rPr>
        <w:t xml:space="preserve"> s1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for</w:t>
      </w:r>
      <w:r>
        <w:rPr>
          <w:rStyle w:val="20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AFAFA"/>
        </w:rPr>
        <w:t xml:space="preserve"> @sqlStr;  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 xml:space="preserve">--如果有多个参数用逗号分隔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execute</w:t>
      </w:r>
      <w:r>
        <w:rPr>
          <w:rStyle w:val="20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AFAFA"/>
        </w:rPr>
        <w:t xml:space="preserve"> s1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using</w:t>
      </w:r>
      <w:r>
        <w:rPr>
          <w:rStyle w:val="20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AFAFA"/>
        </w:rPr>
        <w:t xml:space="preserve"> @condition1;  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 xml:space="preserve">--手工释放，或者是 connection 关闭时， server 自动回收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deallocate</w:t>
      </w:r>
      <w:r>
        <w:rPr>
          <w:rStyle w:val="20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prepare</w:t>
      </w:r>
      <w:r>
        <w:rPr>
          <w:rStyle w:val="20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AFAFA"/>
        </w:rPr>
        <w:t xml:space="preserve"> s1;  </w:t>
      </w:r>
    </w:p>
    <w:p>
      <w:pPr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pStyle w:val="2"/>
        <w:bidi w:val="0"/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bookmarkStart w:id="19" w:name="_Toc8028"/>
      <w:r>
        <w:rPr>
          <w:rStyle w:val="20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调试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30419"/>
      <w:r>
        <w:rPr>
          <w:rStyle w:val="20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Cs w:val="21"/>
          <w:shd w:val="clear" w:fill="FFFFFF"/>
          <w:vertAlign w:val="baseline"/>
          <w:lang w:val="en-US" w:eastAsia="zh-CN" w:bidi="ar"/>
        </w:rPr>
        <w:t>日志</w:t>
      </w:r>
      <w:r>
        <w:rPr>
          <w:rFonts w:hint="eastAsia"/>
          <w:lang w:val="en-US" w:eastAsia="zh-CN"/>
        </w:rPr>
        <w:t>法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6060"/>
      <w:r>
        <w:rPr>
          <w:rFonts w:hint="eastAsia"/>
          <w:lang w:val="en-US" w:eastAsia="zh-CN"/>
        </w:rPr>
        <w:t>Print法</w:t>
      </w:r>
      <w:bookmarkEnd w:id="21"/>
    </w:p>
    <w:p>
      <w:pPr>
        <w:bidi w:val="0"/>
        <w:rPr>
          <w:rStyle w:val="20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20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输出  没有print，使用select代替即可</w:t>
      </w:r>
    </w:p>
    <w:p>
      <w:pPr>
        <w:bidi w:val="0"/>
        <w:rPr>
          <w:rStyle w:val="20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pStyle w:val="2"/>
        <w:bidi w:val="0"/>
        <w:rPr>
          <w:rStyle w:val="2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bookmarkStart w:id="22" w:name="_Toc15157"/>
      <w:r>
        <w:rPr>
          <w:rStyle w:val="20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调用外部程序  自定义事件机制模式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3240"/>
      <w:r>
        <w:rPr>
          <w:rFonts w:hint="eastAsia"/>
          <w:lang w:val="en-US" w:eastAsia="zh-CN"/>
        </w:rPr>
        <w:t>临时禁用触发器</w:t>
      </w:r>
      <w:bookmarkEnd w:id="23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20"/>
          <w:szCs w:val="20"/>
          <w:bdr w:val="none" w:color="auto" w:sz="0" w:space="0"/>
          <w:shd w:val="clear" w:fill="FFFFFF"/>
        </w:rPr>
        <w:t>存储过程,触发器debug不易.且触发器隐藏了实际执行的步骤,不易发现问题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20"/>
          <w:szCs w:val="20"/>
          <w:bdr w:val="none" w:color="auto" w:sz="0" w:space="0"/>
          <w:shd w:val="clear" w:fill="FFFFFF"/>
        </w:rPr>
        <w:t>mysql不能临时禁用,启用触发器,这点如果做数据迁移,修复会比较麻烦,需要临时drop触发器,可能影响到生产环境.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0"/>
          <w:szCs w:val="20"/>
          <w:bdr w:val="none" w:color="auto" w:sz="0" w:space="0"/>
          <w:shd w:val="clear" w:fill="FFFFFF"/>
        </w:rPr>
        <w:t>由于存储过程,触发器不易测试,或者未做充分测试,一旦升级失败可能导致数据错误,因为已经先drop了存储过程或者触发器.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0"/>
          <w:szCs w:val="20"/>
          <w:bdr w:val="none" w:color="auto" w:sz="0" w:space="0"/>
          <w:shd w:val="clear" w:fill="FFFFFF"/>
        </w:rPr>
        <w:t>不易分析存储过程,触发器的性能.不能通过慢查询日志去分析存储过程,触发器的具体执行情况.仅仅记录call procedure_name();这样简单的信息;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0"/>
          <w:szCs w:val="20"/>
          <w:bdr w:val="none" w:color="auto" w:sz="0" w:space="0"/>
          <w:shd w:val="clear" w:fill="FFFFFF"/>
        </w:rPr>
        <w:t>触发器可能导致死锁;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0"/>
          <w:szCs w:val="20"/>
          <w:bdr w:val="none" w:color="auto" w:sz="0" w:space="0"/>
          <w:shd w:val="clear" w:fill="FFFFFF"/>
        </w:rPr>
        <w:t>以上只是列举一些问题,具体的使用过程中,mysql的存储过程和触发器离商业产品的距离还有很远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24" w:name="_Toc14650"/>
      <w:r>
        <w:rPr>
          <w:rFonts w:hint="eastAsia"/>
        </w:rPr>
        <w:t>leave 关键字吧，此关键字可以模仿 return 的</w:t>
      </w:r>
      <w:bookmarkEnd w:id="24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替代 return 的关键字呢？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    没有！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    像 exit, quit 之类的关键字全没有！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    怎么办？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    使用功能稍次一些的 leave 关键字吧，此关键字可以模仿 return 的行为。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25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 xml:space="preserve">uke交友协会会长 </w:t>
      </w:r>
      <w:r>
        <w:rPr>
          <w:rFonts w:hint="eastAsia"/>
          <w:lang w:val="en-US" w:eastAsia="zh-CN"/>
        </w:rPr>
        <w:t xml:space="preserve"> uke捕猎协会会长 Emir </w:t>
      </w:r>
      <w:r>
        <w:rPr>
          <w:rFonts w:hint="eastAsia"/>
        </w:rPr>
        <w:t>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uke 首席cto   软件部门总监 技术部副总监  研发部门总监主管  产品部副经理 项目部副经理</w:t>
      </w:r>
      <w:r>
        <w:rPr>
          <w:rFonts w:hint="eastAsia"/>
          <w:lang w:val="en-US" w:eastAsia="zh-CN"/>
        </w:rPr>
        <w:t xml:space="preserve">   uke科技研究院院长 uke软件培训大师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uke波利尼西亚区大区连锁负责人 汤加王国区域负责人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uec学院校长， uecip图像处理机器视觉专业系主任   uke文档检索专业系主任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rPr>
          <w:rFonts w:hint="eastAsia"/>
        </w:rPr>
      </w:pP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v8</w:t>
      </w:r>
    </w:p>
    <w:bookmarkEnd w:id="25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0000020" w:usb3="00000000" w:csb0="6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AFBB6"/>
    <w:multiLevelType w:val="multilevel"/>
    <w:tmpl w:val="35CAF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7895DAF"/>
    <w:multiLevelType w:val="multilevel"/>
    <w:tmpl w:val="37895DA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BAD99D"/>
    <w:multiLevelType w:val="multilevel"/>
    <w:tmpl w:val="58BAD99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E53E6"/>
    <w:rsid w:val="001153AA"/>
    <w:rsid w:val="006F0003"/>
    <w:rsid w:val="01222210"/>
    <w:rsid w:val="01794755"/>
    <w:rsid w:val="02040DB2"/>
    <w:rsid w:val="02AF6685"/>
    <w:rsid w:val="02DE0892"/>
    <w:rsid w:val="02F25B11"/>
    <w:rsid w:val="031A662D"/>
    <w:rsid w:val="037F019B"/>
    <w:rsid w:val="03ED56CA"/>
    <w:rsid w:val="04246B24"/>
    <w:rsid w:val="04711F26"/>
    <w:rsid w:val="04B24968"/>
    <w:rsid w:val="05561D29"/>
    <w:rsid w:val="064102BD"/>
    <w:rsid w:val="06E43D6F"/>
    <w:rsid w:val="07D21766"/>
    <w:rsid w:val="08C92C36"/>
    <w:rsid w:val="09064F82"/>
    <w:rsid w:val="09842EF4"/>
    <w:rsid w:val="09B33B29"/>
    <w:rsid w:val="09D0281F"/>
    <w:rsid w:val="0A901B9C"/>
    <w:rsid w:val="0A965F86"/>
    <w:rsid w:val="0AB0031A"/>
    <w:rsid w:val="0AFD014C"/>
    <w:rsid w:val="0BE10E2D"/>
    <w:rsid w:val="0C841C34"/>
    <w:rsid w:val="0CAE4B3F"/>
    <w:rsid w:val="0CD24809"/>
    <w:rsid w:val="0CE3661F"/>
    <w:rsid w:val="0D4D2594"/>
    <w:rsid w:val="0D620139"/>
    <w:rsid w:val="0EB16654"/>
    <w:rsid w:val="0F43082E"/>
    <w:rsid w:val="0FCC41A4"/>
    <w:rsid w:val="10871434"/>
    <w:rsid w:val="110173E0"/>
    <w:rsid w:val="121C7B07"/>
    <w:rsid w:val="12F4508D"/>
    <w:rsid w:val="13253310"/>
    <w:rsid w:val="13EA786D"/>
    <w:rsid w:val="146E7B85"/>
    <w:rsid w:val="147C2E69"/>
    <w:rsid w:val="14CE671F"/>
    <w:rsid w:val="15172AD9"/>
    <w:rsid w:val="152F6C5C"/>
    <w:rsid w:val="158E4BDD"/>
    <w:rsid w:val="164C77BE"/>
    <w:rsid w:val="16851149"/>
    <w:rsid w:val="18BC68D1"/>
    <w:rsid w:val="19F36EFB"/>
    <w:rsid w:val="19FC2762"/>
    <w:rsid w:val="1A21030A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9611A6"/>
    <w:rsid w:val="20A866FA"/>
    <w:rsid w:val="216D3337"/>
    <w:rsid w:val="216E1838"/>
    <w:rsid w:val="21B344FF"/>
    <w:rsid w:val="221A28FE"/>
    <w:rsid w:val="221B32BC"/>
    <w:rsid w:val="22A71B03"/>
    <w:rsid w:val="22BD2533"/>
    <w:rsid w:val="24053BF6"/>
    <w:rsid w:val="2480446F"/>
    <w:rsid w:val="24D626E1"/>
    <w:rsid w:val="25291EAD"/>
    <w:rsid w:val="25AF2BBF"/>
    <w:rsid w:val="25F36AF4"/>
    <w:rsid w:val="25F717B6"/>
    <w:rsid w:val="26DC3471"/>
    <w:rsid w:val="27285EAF"/>
    <w:rsid w:val="27510E4B"/>
    <w:rsid w:val="285C6A1A"/>
    <w:rsid w:val="292922BC"/>
    <w:rsid w:val="29820F41"/>
    <w:rsid w:val="29BE0D38"/>
    <w:rsid w:val="2AA13B48"/>
    <w:rsid w:val="2ACD7E1E"/>
    <w:rsid w:val="2B0E0EFC"/>
    <w:rsid w:val="2B281871"/>
    <w:rsid w:val="2B481FE1"/>
    <w:rsid w:val="2B9A6ADB"/>
    <w:rsid w:val="2BF214A2"/>
    <w:rsid w:val="2C1A2134"/>
    <w:rsid w:val="2D0B349D"/>
    <w:rsid w:val="2D521E72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6D24BF9"/>
    <w:rsid w:val="37FB6716"/>
    <w:rsid w:val="388A7A23"/>
    <w:rsid w:val="38DD535A"/>
    <w:rsid w:val="39752B1B"/>
    <w:rsid w:val="399E3F09"/>
    <w:rsid w:val="39F61C22"/>
    <w:rsid w:val="3A3B1606"/>
    <w:rsid w:val="3A826346"/>
    <w:rsid w:val="3B5F5E03"/>
    <w:rsid w:val="3B901605"/>
    <w:rsid w:val="3BCD2D9A"/>
    <w:rsid w:val="3BF85E15"/>
    <w:rsid w:val="3BFB1636"/>
    <w:rsid w:val="3BFF1E72"/>
    <w:rsid w:val="3C41498B"/>
    <w:rsid w:val="3D3F2905"/>
    <w:rsid w:val="3D5665B6"/>
    <w:rsid w:val="3DDA1DAE"/>
    <w:rsid w:val="3ED201B4"/>
    <w:rsid w:val="3F053530"/>
    <w:rsid w:val="3F3E53E6"/>
    <w:rsid w:val="408274BA"/>
    <w:rsid w:val="40D23AF8"/>
    <w:rsid w:val="416F085F"/>
    <w:rsid w:val="420C25BD"/>
    <w:rsid w:val="424335B9"/>
    <w:rsid w:val="42B60CAE"/>
    <w:rsid w:val="42E60F69"/>
    <w:rsid w:val="44354DF8"/>
    <w:rsid w:val="44CE0AF4"/>
    <w:rsid w:val="450E1F78"/>
    <w:rsid w:val="4520076E"/>
    <w:rsid w:val="463C6EEC"/>
    <w:rsid w:val="47032282"/>
    <w:rsid w:val="47291BAE"/>
    <w:rsid w:val="47D03764"/>
    <w:rsid w:val="481A49A0"/>
    <w:rsid w:val="48A5539D"/>
    <w:rsid w:val="49BE06B0"/>
    <w:rsid w:val="4A9634E0"/>
    <w:rsid w:val="4A98283A"/>
    <w:rsid w:val="4B444B5E"/>
    <w:rsid w:val="4B947678"/>
    <w:rsid w:val="4BC52E52"/>
    <w:rsid w:val="4C277119"/>
    <w:rsid w:val="4C447FAD"/>
    <w:rsid w:val="4C577CAB"/>
    <w:rsid w:val="4CDC7B1D"/>
    <w:rsid w:val="4CDE6727"/>
    <w:rsid w:val="4D2923A1"/>
    <w:rsid w:val="4D4756F3"/>
    <w:rsid w:val="4DFD62B4"/>
    <w:rsid w:val="4E150092"/>
    <w:rsid w:val="4F6C5DE7"/>
    <w:rsid w:val="4FDB0C37"/>
    <w:rsid w:val="505A5A0B"/>
    <w:rsid w:val="50A31894"/>
    <w:rsid w:val="516246C3"/>
    <w:rsid w:val="52310236"/>
    <w:rsid w:val="53F213FF"/>
    <w:rsid w:val="54512F19"/>
    <w:rsid w:val="553456DA"/>
    <w:rsid w:val="555C51F5"/>
    <w:rsid w:val="55F75807"/>
    <w:rsid w:val="56255E23"/>
    <w:rsid w:val="56527215"/>
    <w:rsid w:val="56E94E62"/>
    <w:rsid w:val="56EB59F3"/>
    <w:rsid w:val="572F07B7"/>
    <w:rsid w:val="57B200BF"/>
    <w:rsid w:val="57C255E6"/>
    <w:rsid w:val="57EC5D36"/>
    <w:rsid w:val="58A15679"/>
    <w:rsid w:val="591D66AB"/>
    <w:rsid w:val="59BF0BD6"/>
    <w:rsid w:val="5AAF41FE"/>
    <w:rsid w:val="5B155A98"/>
    <w:rsid w:val="5B2F07B9"/>
    <w:rsid w:val="5C1B650E"/>
    <w:rsid w:val="5C5B2BD6"/>
    <w:rsid w:val="5CCF3687"/>
    <w:rsid w:val="5D1D6DA7"/>
    <w:rsid w:val="5D7F7D26"/>
    <w:rsid w:val="5D886844"/>
    <w:rsid w:val="5DA32819"/>
    <w:rsid w:val="5DF323FD"/>
    <w:rsid w:val="5E9243F9"/>
    <w:rsid w:val="5EB0429E"/>
    <w:rsid w:val="5FF46D54"/>
    <w:rsid w:val="602E2908"/>
    <w:rsid w:val="60700BF7"/>
    <w:rsid w:val="60E9295B"/>
    <w:rsid w:val="61540E48"/>
    <w:rsid w:val="62890024"/>
    <w:rsid w:val="629C5F6F"/>
    <w:rsid w:val="63797645"/>
    <w:rsid w:val="645D3602"/>
    <w:rsid w:val="64602D42"/>
    <w:rsid w:val="64AC1621"/>
    <w:rsid w:val="64F57E06"/>
    <w:rsid w:val="65400FFB"/>
    <w:rsid w:val="659A55A1"/>
    <w:rsid w:val="66085E03"/>
    <w:rsid w:val="666E1210"/>
    <w:rsid w:val="67826918"/>
    <w:rsid w:val="68185B98"/>
    <w:rsid w:val="68CE04E2"/>
    <w:rsid w:val="692858CD"/>
    <w:rsid w:val="69356A92"/>
    <w:rsid w:val="69814FA6"/>
    <w:rsid w:val="69857FA6"/>
    <w:rsid w:val="69F6532A"/>
    <w:rsid w:val="6A0701BD"/>
    <w:rsid w:val="6A39525A"/>
    <w:rsid w:val="6A4E532B"/>
    <w:rsid w:val="6A9E2965"/>
    <w:rsid w:val="6AD129A9"/>
    <w:rsid w:val="6B775DBE"/>
    <w:rsid w:val="6BDD3930"/>
    <w:rsid w:val="6DDD136B"/>
    <w:rsid w:val="6F4828F6"/>
    <w:rsid w:val="6F963313"/>
    <w:rsid w:val="6FB11E13"/>
    <w:rsid w:val="702F6BD9"/>
    <w:rsid w:val="71326183"/>
    <w:rsid w:val="717A433F"/>
    <w:rsid w:val="71CD4D40"/>
    <w:rsid w:val="73547A9D"/>
    <w:rsid w:val="73674CC9"/>
    <w:rsid w:val="73CA6ABA"/>
    <w:rsid w:val="73ED665A"/>
    <w:rsid w:val="741D1EB1"/>
    <w:rsid w:val="7436477A"/>
    <w:rsid w:val="74D90492"/>
    <w:rsid w:val="755B26A0"/>
    <w:rsid w:val="756412A9"/>
    <w:rsid w:val="75F77202"/>
    <w:rsid w:val="76CA6662"/>
    <w:rsid w:val="76E111AD"/>
    <w:rsid w:val="77034FFB"/>
    <w:rsid w:val="77367F5C"/>
    <w:rsid w:val="777F42B0"/>
    <w:rsid w:val="77882925"/>
    <w:rsid w:val="78E1299B"/>
    <w:rsid w:val="78FE7DB3"/>
    <w:rsid w:val="790143CB"/>
    <w:rsid w:val="7970540A"/>
    <w:rsid w:val="7A515056"/>
    <w:rsid w:val="7A8B2DF2"/>
    <w:rsid w:val="7AB71722"/>
    <w:rsid w:val="7ABD6006"/>
    <w:rsid w:val="7AC817C3"/>
    <w:rsid w:val="7B032366"/>
    <w:rsid w:val="7B9B0D9A"/>
    <w:rsid w:val="7BD44D56"/>
    <w:rsid w:val="7BF22106"/>
    <w:rsid w:val="7C0B0E18"/>
    <w:rsid w:val="7D355817"/>
    <w:rsid w:val="7D381D49"/>
    <w:rsid w:val="7E51028D"/>
    <w:rsid w:val="7EA0411B"/>
    <w:rsid w:val="7F49374B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Emphasis"/>
    <w:basedOn w:val="17"/>
    <w:qFormat/>
    <w:uiPriority w:val="0"/>
    <w:rPr>
      <w:i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character" w:styleId="20">
    <w:name w:val="HTML Code"/>
    <w:basedOn w:val="1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2017-03-04T14:41:00Z</dcterms:created>
  <dc:creator>Administrator</dc:creator>
  <cp:lastModifiedBy>WPS_1569910632</cp:lastModifiedBy>
  <dcterms:modified xsi:type="dcterms:W3CDTF">2019-10-24T11:11:23Z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