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控制台格式化总结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原理实验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  <w:lang w:val="en-US" w:eastAsia="zh-CN"/>
        </w:rPr>
        <w:t>(远数据，补充到总共int长度）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//格式化展示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formatShow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 input1)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String tabs=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\t\t\t\t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col_len=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.println(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col_len-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col_len-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"qty"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((List) 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"shoplist"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)).forEach(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Consumer&lt;Map&gt;()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accept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 map)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String itemPad =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 xml:space="preserve">col_len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 map.get(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).toString().length())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pricePad =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 xml:space="preserve">col_len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 map.get(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).toString().length())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.println(map.get(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)+ itemPad 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+map.get(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)+ pricePad +map.get(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"qty"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tabs2=tabs+tabs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col_len2=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"subtotal:"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col_len2-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"subtotal"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"tax:"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col_len2-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"all_sale_tax"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"total:"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col_len2-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"total"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249C4"/>
    <w:rsid w:val="0AC249C4"/>
    <w:rsid w:val="244A662F"/>
    <w:rsid w:val="31D01BDD"/>
    <w:rsid w:val="5AD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2019-11-08T09:19:00Z</dcterms:created>
  <dc:creator>WPS_1569910632</dc:creator>
  <cp:lastModifiedBy>WPS_1569910632</cp:lastModifiedBy>
  <dcterms:modified xsi:type="dcterms:W3CDTF">2019-11-08T09:21:29Z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