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"https://www.baidu.com/link?url=xNBqivk17eyTaVpOE_5KBYmysdbhdPlGamRQaGxCXzLmwdaFKjyBzDQZIrifchn07G8xlT4Q7ZDk3KtTScxmzT11Fc-rKEwmZ7crRo0N9y7&amp;wd=&amp;eqid=c4f8fe0a000a3c9a000000065db3e056"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J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SqlParser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eastAsia="zh-CN"/>
        </w:rPr>
        <w:t>生成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sql 根据ast</w:t>
      </w:r>
    </w:p>
    <w:p>
      <w:pPr>
        <w:bidi w:val="0"/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2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cs="Arial" w:eastAsiaTheme="minorEastAsia"/>
          <w:i w:val="0"/>
          <w:caps w:val="0"/>
          <w:spacing w:val="0"/>
          <w:kern w:val="2"/>
          <w:sz w:val="21"/>
          <w:szCs w:val="27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_Toc429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解析</w:t>
          </w:r>
          <w:r>
            <w:tab/>
          </w:r>
          <w:r>
            <w:fldChar w:fldCharType="begin"/>
          </w:r>
          <w:r>
            <w:instrText xml:space="preserve"> PAGEREF _Toc429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_Toc21638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生成where  c=111语句</w:t>
          </w:r>
          <w:r>
            <w:tab/>
          </w:r>
          <w:r>
            <w:fldChar w:fldCharType="begin"/>
          </w:r>
          <w:r>
            <w:instrText xml:space="preserve"> PAGEREF _Toc21638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_Toc8174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生成and where语句</w:t>
          </w:r>
          <w:r>
            <w:tab/>
          </w:r>
          <w:r>
            <w:fldChar w:fldCharType="begin"/>
          </w:r>
          <w:r>
            <w:instrText xml:space="preserve"> PAGEREF _Toc8174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_Toc12171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Select 聚合函数</w:t>
          </w:r>
          <w:r>
            <w:tab/>
          </w:r>
          <w:r>
            <w:fldChar w:fldCharType="begin"/>
          </w:r>
          <w:r>
            <w:instrText xml:space="preserve"> PAGEREF _Toc12171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_Toc12838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Desc语句order排序</w:t>
          </w:r>
          <w:r>
            <w:tab/>
          </w:r>
          <w:r>
            <w:fldChar w:fldCharType="begin"/>
          </w:r>
          <w:r>
            <w:instrText xml:space="preserve"> PAGEREF _Toc12838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_Toc16690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翻页</w:t>
          </w:r>
          <w:r>
            <w:tab/>
          </w:r>
          <w:r>
            <w:fldChar w:fldCharType="begin"/>
          </w:r>
          <w:r>
            <w:instrText xml:space="preserve"> PAGEREF _Toc16690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_Toc3559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_Toc3559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shd w:val="clear" w:fill="FFFFFF"/>
              <w:lang w:val="en-US" w:eastAsia="zh-CN"/>
            </w:rPr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429"/>
      <w:r>
        <w:rPr>
          <w:rFonts w:hint="eastAsia"/>
          <w:lang w:val="en-US" w:eastAsia="zh-CN"/>
        </w:rPr>
        <w:t>解析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tab where c1=123 and c2=456"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tab where c1=123  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System.out.println(JSON.toJSONString(select,true));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6714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Select子句</w:t>
      </w:r>
      <w:bookmarkStart w:id="7" w:name="_GoBack"/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638"/>
      <w:r>
        <w:rPr>
          <w:rFonts w:hint="eastAsia"/>
          <w:lang w:val="en-US" w:eastAsia="zh-CN"/>
        </w:rPr>
        <w:t>生成where  c=111语句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select2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EqualsTo EqualsToExp=new EqualsTo();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SelectUtils.addExpression(select2,EqualsToExp);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.println(select2.toString())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//SELECT * FROM TABLE1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174"/>
      <w:r>
        <w:rPr>
          <w:rFonts w:hint="eastAsia"/>
          <w:lang w:val="en-US" w:eastAsia="zh-CN"/>
        </w:rPr>
        <w:t>生成and where语句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TABLE1 WHERE c1 = 'a' AND c2 = 789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select_where_and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select_where_and.setSelectBody(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"c2"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LongValue(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789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.println(select_where_and.toString())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//SELECT * FROM TABLE1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171"/>
      <w:r>
        <w:rPr>
          <w:rFonts w:hint="eastAsia"/>
          <w:lang w:val="en-US" w:eastAsia="zh-CN"/>
        </w:rPr>
        <w:t>Select 聚合函数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52625"/>
            <wp:effectExtent l="0" t="0" r="317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91665"/>
            <wp:effectExtent l="0" t="0" r="444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12838"/>
      <w:r>
        <w:rPr>
          <w:rFonts w:hint="eastAsia"/>
          <w:lang w:val="en-US" w:eastAsia="zh-CN"/>
        </w:rPr>
        <w:t>Desc语句order排序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setOrderByElements(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ArrayList&lt;OrderByElement&gt;()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add(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OrderByElement(){{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setExpression(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setAscDescPresent(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38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5" w:name="_Toc16690"/>
      <w:r>
        <w:rPr>
          <w:rFonts w:hint="eastAsia"/>
          <w:lang w:val="en-US" w:eastAsia="zh-CN"/>
        </w:rPr>
        <w:t>翻页</w:t>
      </w:r>
      <w:bookmarkEnd w:id="5"/>
    </w:p>
    <w:p>
      <w:r>
        <w:drawing>
          <wp:inline distT="0" distB="0" distL="114300" distR="114300">
            <wp:extent cx="3238500" cy="15049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setOrderByElements(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ArrayList&lt;OrderByElement&gt;()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add(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OrderByElement(){{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setExpression(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setAscDescPresent(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setLimit(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Limit(){{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setOffset(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setRowCount(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SELECT * FROM TABLE1 WHERE c1 = 'a' ORDER BY c1 LIMIT 10 OFFSET 7</w:t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6" w:name="_Toc3559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JSqlParser——SQL语法解释器使用记录：创建SQL语句 - Gigaplant的博客 - CSDN博客.html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6150D9"/>
    <w:multiLevelType w:val="multilevel"/>
    <w:tmpl w:val="C96150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D55DF"/>
    <w:rsid w:val="055129AB"/>
    <w:rsid w:val="0584200A"/>
    <w:rsid w:val="085A1EB0"/>
    <w:rsid w:val="10E763F8"/>
    <w:rsid w:val="1F2E457F"/>
    <w:rsid w:val="20114F38"/>
    <w:rsid w:val="274B25B8"/>
    <w:rsid w:val="284D55DF"/>
    <w:rsid w:val="297B0EF4"/>
    <w:rsid w:val="30BF2F1B"/>
    <w:rsid w:val="378E7E37"/>
    <w:rsid w:val="38246721"/>
    <w:rsid w:val="3AF65DEE"/>
    <w:rsid w:val="3BA1701D"/>
    <w:rsid w:val="43906DC1"/>
    <w:rsid w:val="51D26820"/>
    <w:rsid w:val="5C814F11"/>
    <w:rsid w:val="60123590"/>
    <w:rsid w:val="62A7680C"/>
    <w:rsid w:val="6FFF607E"/>
    <w:rsid w:val="71725A77"/>
    <w:rsid w:val="72B60E63"/>
    <w:rsid w:val="72F81DFB"/>
    <w:rsid w:val="74551B10"/>
    <w:rsid w:val="78090FED"/>
    <w:rsid w:val="78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2019-10-26T05:58:00Z</dcterms:created>
  <dc:creator>WPS_1569910632</dc:creator>
  <cp:lastModifiedBy>WPS_1569910632</cp:lastModifiedBy>
  <dcterms:modified xsi:type="dcterms:W3CDTF">2019-10-28T07:35:21Z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