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java机器学习决策树算法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0" w:beforeAutospacing="0" w:after="302" w:afterAutospacing="0"/>
        <w:ind w:left="0" w:right="0"/>
        <w:jc w:val="left"/>
        <w:rPr>
          <w:b/>
          <w:color w:val="666666"/>
          <w:sz w:val="22"/>
          <w:szCs w:val="22"/>
        </w:rPr>
      </w:pPr>
      <w:r>
        <w:rPr>
          <w:b/>
          <w:i w:val="0"/>
          <w:caps w:val="0"/>
          <w:color w:val="3468A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3468A4"/>
          <w:spacing w:val="0"/>
          <w:sz w:val="22"/>
          <w:szCs w:val="22"/>
          <w:u w:val="none"/>
          <w:shd w:val="clear" w:fill="FFFFFF"/>
        </w:rPr>
        <w:instrText xml:space="preserve"> HYPERLINK "https://www.cnblogs.com/sunrye/p/4562517.html" </w:instrText>
      </w:r>
      <w:r>
        <w:rPr>
          <w:b/>
          <w:i w:val="0"/>
          <w:caps w:val="0"/>
          <w:color w:val="3468A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b/>
          <w:i w:val="0"/>
          <w:caps w:val="0"/>
          <w:color w:val="3468A4"/>
          <w:spacing w:val="0"/>
          <w:sz w:val="22"/>
          <w:szCs w:val="22"/>
          <w:u w:val="none"/>
          <w:shd w:val="clear" w:fill="FFFFFF"/>
        </w:rPr>
        <w:t>决策树ID3算法的java实现</w:t>
      </w:r>
      <w:r>
        <w:rPr>
          <w:b/>
          <w:i w:val="0"/>
          <w:caps w:val="0"/>
          <w:color w:val="3468A4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决策树的分类过程和人的决策过程比较相似，就是先挑“权重”最大的那个考虑，然后再往下细分。比如你去看医生，症状是流鼻涕，咳嗽等，那么医生就会根据你的流鼻涕这个权重最大的症状先认为你是感冒，接着再根据你咳嗽等症状细分你是否为病毒性感冒等等。决策树的过程其实也是基于极大似然估计。那么我们用一个什么标准来衡量某个特征是权重最大的呢，这里有信息增益和基尼系数两个。ID3算法采用的是信息增益这个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用于创建这棵决策树的数据如下（第一行的每一列为特征名称，最后一列为分类）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色泽,根蒂,敲声,纹理,脐部,触感,好瓜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青绿,蜷缩,浊响,清晰,凹陷,硬滑,好瓜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乌黑,蜷缩,沉闷,清晰,凹陷,硬滑,好瓜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乌黑,蜷缩,浊响,清晰,凹陷,硬滑,好瓜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青绿,蜷缩,沉闷,清晰,凹陷,硬滑,好瓜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浅白,蜷缩,浊响,清晰,凹陷,硬滑,好瓜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青绿,稍蜷,浊响,清晰,稍凹,软粘,好瓜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乌黑,稍蜷,浊响,稍糊,稍凹,软粘,好瓜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乌黑,稍蜷,浊响,清晰,稍凹,硬滑,好瓜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乌黑,稍蜷,沉闷,稍糊,稍凹,硬滑,坏瓜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青绿,硬挺,清脆,清晰,平坦,软粘,坏瓜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浅白,硬挺,清脆,模糊,平坦,硬滑,坏瓜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浅白,蜷缩,浊响,模糊,平坦,软粘,坏瓜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青绿,稍蜷,浊响,稍糊,凹陷,硬滑,坏瓜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浅白,稍蜷,沉闷,稍糊,凹陷,硬滑,坏瓜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乌黑,稍蜷,浊响,清晰,稍凹,软粘,坏瓜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浅白,蜷缩,浊响,模糊,平坦,硬滑,坏瓜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青绿,蜷缩,沉闷,稍糊,稍凹,硬滑,坏瓜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4276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然后遍历决策树就可以进行预测分类了。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可以使用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sql算法来收拾分类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elect 分类结果  * from table where 色泽=‘’ and 纹理=</w:t>
      </w: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””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一看就懂的决策树算法（java实现） - qq_38773180的博客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D6071"/>
    <w:rsid w:val="21237687"/>
    <w:rsid w:val="24824A32"/>
    <w:rsid w:val="41FD6071"/>
    <w:rsid w:val="4A655BC8"/>
    <w:rsid w:val="50EC1ED8"/>
    <w:rsid w:val="561A6D08"/>
    <w:rsid w:val="6083043B"/>
    <w:rsid w:val="639E109D"/>
    <w:rsid w:val="7EE3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2019-10-09T05:54:00Z</dcterms:created>
  <dc:creator>WPS_1569910632</dc:creator>
  <cp:lastModifiedBy>WPS_1569910632</cp:lastModifiedBy>
  <dcterms:modified xsi:type="dcterms:W3CDTF">2019-10-09T06:02:00Z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