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autoSpaceDN w:val="0"/>
        <w:spacing w:line="360" w:lineRule="auto"/>
        <w:jc w:val="center"/>
      </w:pPr>
      <w:r>
        <w:rPr>
          <w:rFonts w:hint="eastAsia" w:ascii="微软雅黑" w:hAnsi="微软雅黑" w:eastAsia="微软雅黑"/>
          <w:b/>
          <w:bCs/>
          <w:sz w:val="36"/>
          <w:szCs w:val="36"/>
        </w:rPr>
        <w:t>甘卫华</w:t>
      </w:r>
      <w:r>
        <w:t xml:space="preserve"> </w:t>
      </w:r>
    </w:p>
    <w:p>
      <w:pPr>
        <w:pStyle w:val="6"/>
        <w:autoSpaceDN w:val="0"/>
        <w:spacing w:line="312" w:lineRule="auto"/>
        <w:jc w:val="center"/>
      </w:pPr>
      <w:r>
        <w:rPr>
          <w:rFonts w:hint="eastAsia" w:ascii="宋体" w:hAnsi="宋体"/>
          <w:color w:val="808080"/>
        </w:rPr>
        <w:t xml:space="preserve">  男</w:t>
      </w:r>
      <w:r>
        <w:rPr>
          <w:rFonts w:hint="eastAsia" w:ascii="宋体" w:hAnsi="宋体"/>
          <w:color w:val="D9D9D9"/>
        </w:rPr>
        <w:t>︳</w:t>
      </w:r>
      <w:r>
        <w:rPr>
          <w:rFonts w:hint="eastAsia" w:ascii="宋体" w:hAnsi="宋体"/>
          <w:color w:val="808080"/>
        </w:rPr>
        <w:t xml:space="preserve">30岁 </w:t>
      </w:r>
      <w:r>
        <w:t xml:space="preserve"> </w:t>
      </w:r>
      <w:r>
        <w:rPr>
          <w:rFonts w:hint="eastAsia" w:ascii="宋体" w:hAnsi="宋体"/>
          <w:color w:val="D9D9D9"/>
        </w:rPr>
        <w:t>︳</w:t>
      </w:r>
      <w:r>
        <w:t xml:space="preserve"> </w:t>
      </w:r>
      <w:r>
        <w:rPr>
          <w:rFonts w:hint="eastAsia" w:ascii="宋体" w:hAnsi="宋体"/>
          <w:color w:val="808080"/>
        </w:rPr>
        <w:t xml:space="preserve"> 本科 井冈山</w:t>
      </w:r>
      <w:r>
        <w:rPr>
          <w:rFonts w:ascii="宋体" w:hAnsi="宋体"/>
          <w:color w:val="808080"/>
        </w:rPr>
        <w:t>大学</w:t>
      </w:r>
      <w:r>
        <w:rPr>
          <w:rFonts w:hint="eastAsia" w:ascii="宋体" w:hAnsi="宋体"/>
          <w:color w:val="D9D9D9"/>
        </w:rPr>
        <w:t>︳</w:t>
      </w:r>
      <w:r>
        <w:t xml:space="preserve"> </w:t>
      </w:r>
      <w:r>
        <w:rPr>
          <w:rFonts w:hint="eastAsia" w:ascii="宋体" w:hAnsi="宋体"/>
          <w:color w:val="808080"/>
        </w:rPr>
        <w:t xml:space="preserve">6年Java开发经验 </w:t>
      </w:r>
      <w:r>
        <w:t xml:space="preserve"> </w:t>
      </w:r>
      <w:r>
        <w:rPr>
          <w:rFonts w:hint="eastAsia" w:ascii="宋体" w:hAnsi="宋体"/>
          <w:color w:val="D9D9D9"/>
        </w:rPr>
        <w:t>︳</w:t>
      </w:r>
      <w:r>
        <w:t xml:space="preserve"> </w:t>
      </w:r>
      <w:r>
        <w:rPr>
          <w:rFonts w:hint="eastAsia" w:ascii="宋体" w:hAnsi="宋体"/>
          <w:color w:val="808080"/>
        </w:rPr>
        <w:t>深圳</w:t>
      </w:r>
      <w:r>
        <w:t xml:space="preserve"> </w:t>
      </w:r>
      <w:r>
        <w:rPr>
          <w:rFonts w:ascii="&amp;#23435;&amp;#20307;" w:hAnsi="&amp;#23435;&amp;#20307;"/>
        </w:rPr>
        <w:t xml:space="preserve"> </w:t>
      </w:r>
      <w:r>
        <w:t xml:space="preserve"> </w:t>
      </w:r>
    </w:p>
    <w:p>
      <w:pPr>
        <w:pStyle w:val="6"/>
        <w:autoSpaceDN w:val="0"/>
        <w:rPr>
          <w:rFonts w:hint="eastAsia"/>
        </w:rPr>
      </w:pPr>
      <w:bookmarkStart w:id="0" w:name="_GoBack"/>
      <w:bookmarkEnd w:id="0"/>
      <w:r>
        <w:drawing>
          <wp:inline distT="0" distB="0" distL="0" distR="0">
            <wp:extent cx="5953125" cy="9525"/>
            <wp:effectExtent l="19050" t="0" r="9525" b="0"/>
            <wp:docPr id="3" name="图片 4" descr="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ages/lagou-division.png"/>
                    <pic:cNvPicPr>
                      <a:picLocks noChangeAspect="1" noChangeArrowheads="1"/>
                    </pic:cNvPicPr>
                  </pic:nvPicPr>
                  <pic:blipFill>
                    <a:blip r:embed="rId4"/>
                    <a:srcRect/>
                    <a:stretch>
                      <a:fillRect/>
                    </a:stretch>
                  </pic:blipFill>
                  <pic:spPr>
                    <a:xfrm>
                      <a:off x="0" y="0"/>
                      <a:ext cx="5953125" cy="9525"/>
                    </a:xfrm>
                    <a:prstGeom prst="rect">
                      <a:avLst/>
                    </a:prstGeom>
                    <a:noFill/>
                    <a:ln w="9525">
                      <a:noFill/>
                      <a:miter lim="800000"/>
                      <a:headEnd/>
                      <a:tailEnd/>
                    </a:ln>
                  </pic:spPr>
                </pic:pic>
              </a:graphicData>
            </a:graphic>
          </wp:inline>
        </w:drawing>
      </w:r>
    </w:p>
    <w:p>
      <w:pPr>
        <w:pStyle w:val="6"/>
        <w:autoSpaceDN w:val="0"/>
        <w:spacing w:line="324" w:lineRule="auto"/>
        <w:ind w:left="-2" w:firstLine="2"/>
        <w:rPr>
          <w:rFonts w:hint="eastAsia"/>
        </w:rPr>
      </w:pPr>
      <w:r>
        <w:drawing>
          <wp:inline distT="0" distB="0" distL="0" distR="0">
            <wp:extent cx="76200" cy="114300"/>
            <wp:effectExtent l="19050" t="0" r="0" b="0"/>
            <wp:docPr id="1" name="图片 1" descr="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s/profile_square.png"/>
                    <pic:cNvPicPr>
                      <a:picLocks noChangeAspect="1" noChangeArrowheads="1"/>
                    </pic:cNvPicPr>
                  </pic:nvPicPr>
                  <pic:blipFill>
                    <a:blip r:embed="rId5"/>
                    <a:srcRect/>
                    <a:stretch>
                      <a:fillRect/>
                    </a:stretch>
                  </pic:blipFill>
                  <pic:spPr>
                    <a:xfrm>
                      <a:off x="0" y="0"/>
                      <a:ext cx="76200" cy="114300"/>
                    </a:xfrm>
                    <a:prstGeom prst="rect">
                      <a:avLst/>
                    </a:prstGeom>
                    <a:noFill/>
                    <a:ln w="9525">
                      <a:noFill/>
                      <a:miter lim="800000"/>
                      <a:headEnd/>
                      <a:tailEnd/>
                    </a:ln>
                  </pic:spPr>
                </pic:pic>
              </a:graphicData>
            </a:graphic>
          </wp:inline>
        </w:drawing>
      </w:r>
      <w:r>
        <w:rPr>
          <w:rFonts w:ascii="&amp;#23435;&amp;#20307;" w:hAnsi="&amp;#23435;&amp;#20307;"/>
        </w:rPr>
        <w:t xml:space="preserve"> </w:t>
      </w:r>
      <w:r>
        <w:rPr>
          <w:rFonts w:hint="eastAsia" w:ascii="微软雅黑" w:hAnsi="微软雅黑" w:eastAsia="微软雅黑"/>
          <w:b/>
          <w:bCs/>
          <w:sz w:val="22"/>
          <w:szCs w:val="22"/>
        </w:rPr>
        <w:t>个人评价</w:t>
      </w:r>
      <w:r>
        <w:t xml:space="preserve"> </w:t>
      </w:r>
    </w:p>
    <w:p>
      <w:pPr>
        <w:rPr>
          <w:rFonts w:ascii="宋体" w:hAnsi="宋体" w:cs="宋体"/>
          <w:sz w:val="24"/>
          <w:szCs w:val="24"/>
        </w:rPr>
      </w:pPr>
      <w:r>
        <w:rPr>
          <w:rFonts w:ascii="宋体" w:hAnsi="宋体" w:cs="宋体"/>
          <w:sz w:val="24"/>
          <w:szCs w:val="24"/>
        </w:rPr>
        <w:t>1.擅长jvm调优，数据库</w:t>
      </w:r>
      <w:r>
        <w:rPr>
          <w:rFonts w:hint="eastAsia" w:ascii="宋体" w:hAnsi="宋体" w:cs="宋体"/>
          <w:sz w:val="24"/>
          <w:szCs w:val="24"/>
        </w:rPr>
        <w:t>设计、</w:t>
      </w:r>
      <w:r>
        <w:rPr>
          <w:rFonts w:ascii="宋体" w:hAnsi="宋体" w:cs="宋体"/>
          <w:sz w:val="24"/>
          <w:szCs w:val="24"/>
        </w:rPr>
        <w:t>建模</w:t>
      </w:r>
      <w:r>
        <w:rPr>
          <w:rFonts w:hint="eastAsia" w:ascii="宋体" w:hAnsi="宋体" w:cs="宋体"/>
          <w:sz w:val="24"/>
          <w:szCs w:val="24"/>
        </w:rPr>
        <w:t>、</w:t>
      </w:r>
      <w:r>
        <w:rPr>
          <w:rFonts w:ascii="宋体" w:hAnsi="宋体" w:cs="宋体"/>
          <w:sz w:val="24"/>
          <w:szCs w:val="24"/>
        </w:rPr>
        <w:t>SQL优化。</w:t>
      </w:r>
    </w:p>
    <w:p>
      <w:pPr>
        <w:rPr>
          <w:rFonts w:ascii="宋体" w:hAnsi="宋体" w:cs="宋体"/>
          <w:sz w:val="24"/>
          <w:szCs w:val="24"/>
        </w:rPr>
      </w:pPr>
      <w:r>
        <w:rPr>
          <w:rFonts w:ascii="宋体" w:hAnsi="宋体" w:cs="宋体"/>
          <w:sz w:val="24"/>
          <w:szCs w:val="24"/>
        </w:rPr>
        <w:t>2.全栈式人才，熟练各种开发语言，如java,Python,linux shell,php,hadoop系列</w:t>
      </w:r>
      <w:r>
        <w:rPr>
          <w:rFonts w:hint="eastAsia"/>
          <w:sz w:val="24"/>
          <w:szCs w:val="24"/>
        </w:rPr>
        <w:t>、</w:t>
      </w:r>
      <w:r>
        <w:rPr>
          <w:rFonts w:ascii="宋体" w:hAnsi="宋体" w:cs="宋体"/>
          <w:sz w:val="24"/>
          <w:szCs w:val="24"/>
        </w:rPr>
        <w:t>前端HTML等，个人有开发博客网站，地址 www.ganlin66.com (个人博客网站)。</w:t>
      </w:r>
    </w:p>
    <w:p>
      <w:pPr>
        <w:rPr>
          <w:rFonts w:ascii="宋体" w:hAnsi="宋体" w:cs="宋体"/>
          <w:sz w:val="24"/>
          <w:szCs w:val="24"/>
        </w:rPr>
      </w:pPr>
      <w:r>
        <w:rPr>
          <w:rFonts w:ascii="宋体" w:hAnsi="宋体" w:cs="宋体"/>
          <w:sz w:val="24"/>
          <w:szCs w:val="24"/>
        </w:rPr>
        <w:t>3.熟练各种数据库，如kylin,Oracle,MySQL,redis,Hbase,Elasticseach,hive 等。</w:t>
      </w:r>
    </w:p>
    <w:p>
      <w:pPr>
        <w:rPr>
          <w:sz w:val="24"/>
          <w:szCs w:val="24"/>
        </w:rPr>
      </w:pPr>
      <w:r>
        <w:rPr>
          <w:sz w:val="24"/>
          <w:szCs w:val="24"/>
        </w:rPr>
        <w:t>4.</w:t>
      </w:r>
      <w:r>
        <w:rPr>
          <w:rFonts w:hint="eastAsia"/>
          <w:sz w:val="24"/>
          <w:szCs w:val="24"/>
        </w:rPr>
        <w:t>配置过</w:t>
      </w:r>
      <w:r>
        <w:rPr>
          <w:sz w:val="24"/>
          <w:szCs w:val="24"/>
        </w:rPr>
        <w:t>nginx负载均衡</w:t>
      </w:r>
      <w:r>
        <w:rPr>
          <w:rFonts w:hint="eastAsia"/>
          <w:sz w:val="24"/>
          <w:szCs w:val="24"/>
        </w:rPr>
        <w:t>的应用</w:t>
      </w:r>
      <w:r>
        <w:rPr>
          <w:sz w:val="24"/>
          <w:szCs w:val="24"/>
        </w:rPr>
        <w:t>系统，配置通过nginx代理(多个springboot子应用+nodejs前端应用)，对外统一用端口80端口，各子应用各占2个端口(配置负载均衡)。</w:t>
      </w:r>
    </w:p>
    <w:p>
      <w:pPr>
        <w:rPr>
          <w:rFonts w:hint="eastAsia"/>
        </w:rPr>
      </w:pPr>
    </w:p>
    <w:p>
      <w:pPr>
        <w:pStyle w:val="6"/>
        <w:autoSpaceDN w:val="0"/>
      </w:pPr>
      <w:r>
        <w:drawing>
          <wp:inline distT="0" distB="0" distL="0" distR="0">
            <wp:extent cx="5953125" cy="9525"/>
            <wp:effectExtent l="19050" t="0" r="9525" b="0"/>
            <wp:docPr id="4" name="图片 4" descr="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s/lagou-division.png"/>
                    <pic:cNvPicPr>
                      <a:picLocks noChangeAspect="1" noChangeArrowheads="1"/>
                    </pic:cNvPicPr>
                  </pic:nvPicPr>
                  <pic:blipFill>
                    <a:blip r:embed="rId4"/>
                    <a:srcRect/>
                    <a:stretch>
                      <a:fillRect/>
                    </a:stretch>
                  </pic:blipFill>
                  <pic:spPr>
                    <a:xfrm>
                      <a:off x="0" y="0"/>
                      <a:ext cx="5953125" cy="9525"/>
                    </a:xfrm>
                    <a:prstGeom prst="rect">
                      <a:avLst/>
                    </a:prstGeom>
                    <a:noFill/>
                    <a:ln w="9525">
                      <a:noFill/>
                      <a:miter lim="800000"/>
                      <a:headEnd/>
                      <a:tailEnd/>
                    </a:ln>
                  </pic:spPr>
                </pic:pic>
              </a:graphicData>
            </a:graphic>
          </wp:inline>
        </w:drawing>
      </w:r>
    </w:p>
    <w:p>
      <w:pPr>
        <w:rPr>
          <w:rFonts w:hint="eastAsia" w:ascii="微软雅黑" w:hAnsi="微软雅黑" w:eastAsia="微软雅黑"/>
          <w:b/>
          <w:bCs/>
          <w:sz w:val="22"/>
        </w:rPr>
      </w:pPr>
      <w:r>
        <w:drawing>
          <wp:inline distT="0" distB="0" distL="0" distR="0">
            <wp:extent cx="76200" cy="114300"/>
            <wp:effectExtent l="19050" t="0" r="0" b="0"/>
            <wp:docPr id="5" name="图片 5" descr="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s/profile_square.png"/>
                    <pic:cNvPicPr>
                      <a:picLocks noChangeAspect="1" noChangeArrowheads="1"/>
                    </pic:cNvPicPr>
                  </pic:nvPicPr>
                  <pic:blipFill>
                    <a:blip r:embed="rId5"/>
                    <a:srcRect/>
                    <a:stretch>
                      <a:fillRect/>
                    </a:stretch>
                  </pic:blipFill>
                  <pic:spPr>
                    <a:xfrm>
                      <a:off x="0" y="0"/>
                      <a:ext cx="76200" cy="114300"/>
                    </a:xfrm>
                    <a:prstGeom prst="rect">
                      <a:avLst/>
                    </a:prstGeom>
                    <a:noFill/>
                    <a:ln w="9525">
                      <a:noFill/>
                      <a:miter lim="800000"/>
                      <a:headEnd/>
                      <a:tailEnd/>
                    </a:ln>
                  </pic:spPr>
                </pic:pic>
              </a:graphicData>
            </a:graphic>
          </wp:inline>
        </w:drawing>
      </w:r>
      <w:r>
        <w:rPr>
          <w:szCs w:val="21"/>
        </w:rPr>
        <w:t xml:space="preserve"> </w:t>
      </w:r>
      <w:r>
        <w:rPr>
          <w:rFonts w:hint="eastAsia" w:ascii="微软雅黑" w:hAnsi="微软雅黑" w:eastAsia="微软雅黑"/>
          <w:b/>
          <w:bCs/>
          <w:sz w:val="22"/>
        </w:rPr>
        <w:t>工作经历</w:t>
      </w:r>
    </w:p>
    <w:p>
      <w:pPr>
        <w:rPr>
          <w:rFonts w:hint="eastAsia" w:ascii="Times New Roman" w:hAnsi="Times New Roman" w:cs="Times New Roman"/>
          <w:b/>
          <w:sz w:val="20"/>
          <w:szCs w:val="20"/>
        </w:rPr>
      </w:pPr>
      <w:r>
        <w:rPr>
          <w:rFonts w:hint="eastAsia"/>
          <w:color w:val="666666"/>
          <w:szCs w:val="21"/>
        </w:rPr>
        <w:t xml:space="preserve">2018.07-至今     </w:t>
      </w:r>
      <w:r>
        <w:rPr>
          <w:rFonts w:hint="eastAsia" w:cs="宋体"/>
          <w:b/>
          <w:bCs/>
          <w:sz w:val="24"/>
          <w:szCs w:val="24"/>
        </w:rPr>
        <w:t>软通动力信息技术有限公司</w:t>
      </w:r>
      <w:r>
        <w:rPr>
          <w:rFonts w:cs="Times New Roman"/>
          <w:b/>
          <w:bCs/>
          <w:sz w:val="20"/>
          <w:szCs w:val="20"/>
        </w:rPr>
        <w:t> </w:t>
      </w:r>
      <w:r>
        <w:rPr>
          <w:rFonts w:hint="eastAsia" w:cs="Times New Roman"/>
          <w:b/>
          <w:bCs/>
          <w:sz w:val="20"/>
          <w:szCs w:val="20"/>
        </w:rPr>
        <w:t xml:space="preserve"> </w:t>
      </w:r>
      <w:r>
        <w:rPr>
          <w:rFonts w:hint="eastAsia" w:cs="Times New Roman"/>
          <w:b/>
          <w:bCs/>
          <w:sz w:val="20"/>
          <w:szCs w:val="20"/>
        </w:rPr>
        <w:tab/>
      </w:r>
      <w:r>
        <w:rPr>
          <w:rFonts w:hint="eastAsia"/>
          <w:b/>
          <w:color w:val="808080"/>
        </w:rPr>
        <w:t>java工程师</w:t>
      </w:r>
      <w:r>
        <w:rPr>
          <w:rFonts w:hint="eastAsia" w:ascii="&amp;#23435;&amp;#20307;" w:hAnsi="&amp;#23435;&amp;#20307;"/>
          <w:b/>
          <w:color w:val="808080"/>
        </w:rPr>
        <w:tab/>
      </w:r>
      <w:r>
        <w:rPr>
          <w:rFonts w:hint="eastAsia" w:ascii="&amp;#23435;&amp;#20307;" w:hAnsi="&amp;#23435;&amp;#20307;"/>
          <w:b/>
          <w:color w:val="808080"/>
        </w:rPr>
        <w:t>深圳</w:t>
      </w:r>
    </w:p>
    <w:p>
      <w:pPr>
        <w:pStyle w:val="6"/>
        <w:autoSpaceDN w:val="0"/>
        <w:ind w:left="-2" w:firstLine="2"/>
        <w:rPr>
          <w:rFonts w:hint="eastAsia" w:ascii="宋体" w:hAnsi="宋体"/>
        </w:rPr>
      </w:pPr>
      <w:r>
        <w:rPr>
          <w:rFonts w:hint="eastAsia" w:ascii="宋体" w:hAnsi="宋体"/>
        </w:rPr>
        <w:t>负责WeLink后台管理系统及WeLink报表系统开发和维护工作。</w:t>
      </w:r>
    </w:p>
    <w:p>
      <w:pPr>
        <w:rPr>
          <w:rFonts w:hint="eastAsia"/>
        </w:rPr>
      </w:pPr>
    </w:p>
    <w:p>
      <w:pPr>
        <w:rPr>
          <w:rFonts w:hint="eastAsia" w:ascii="&amp;#23435;&amp;#20307;" w:hAnsi="&amp;#23435;&amp;#20307;"/>
          <w:b/>
          <w:color w:val="808080"/>
        </w:rPr>
      </w:pPr>
      <w:r>
        <w:rPr>
          <w:rFonts w:hint="eastAsia"/>
          <w:color w:val="666666"/>
          <w:szCs w:val="21"/>
        </w:rPr>
        <w:t xml:space="preserve">2018.06-2018.07  </w:t>
      </w:r>
      <w:r>
        <w:rPr>
          <w:rFonts w:hint="eastAsia" w:ascii="宋体" w:hAnsi="宋体"/>
          <w:b/>
          <w:bCs/>
        </w:rPr>
        <w:t>中信银行股份有限公司</w:t>
      </w:r>
      <w:r>
        <w:rPr>
          <w:rFonts w:ascii="&amp;#23435;&amp;#20307;" w:hAnsi="&amp;#23435;&amp;#20307;"/>
        </w:rPr>
        <w:t> </w:t>
      </w:r>
      <w:r>
        <w:t xml:space="preserve"> </w:t>
      </w:r>
      <w:r>
        <w:rPr>
          <w:rFonts w:hint="eastAsia"/>
        </w:rPr>
        <w:t xml:space="preserve"> </w:t>
      </w:r>
      <w:r>
        <w:rPr>
          <w:rFonts w:hint="eastAsia"/>
        </w:rPr>
        <w:tab/>
      </w:r>
      <w:r>
        <w:rPr>
          <w:rFonts w:hint="eastAsia"/>
        </w:rPr>
        <w:tab/>
      </w:r>
      <w:r>
        <w:rPr>
          <w:rFonts w:hint="eastAsia"/>
        </w:rPr>
        <w:tab/>
      </w:r>
      <w:r>
        <w:rPr>
          <w:rFonts w:hint="eastAsia"/>
          <w:b/>
          <w:color w:val="808080"/>
        </w:rPr>
        <w:t>java工程师</w:t>
      </w:r>
      <w:r>
        <w:rPr>
          <w:rFonts w:hint="eastAsia" w:ascii="&amp;#23435;&amp;#20307;" w:hAnsi="&amp;#23435;&amp;#20307;"/>
          <w:b/>
          <w:color w:val="808080"/>
        </w:rPr>
        <w:tab/>
      </w:r>
      <w:r>
        <w:rPr>
          <w:rFonts w:hint="eastAsia" w:ascii="&amp;#23435;&amp;#20307;" w:hAnsi="&amp;#23435;&amp;#20307;"/>
          <w:b/>
          <w:color w:val="808080"/>
        </w:rPr>
        <w:t>深圳</w:t>
      </w:r>
    </w:p>
    <w:p>
      <w:pPr>
        <w:rPr>
          <w:rFonts w:hint="eastAsia" w:ascii="宋体" w:hAnsi="宋体"/>
        </w:rPr>
      </w:pPr>
      <w:r>
        <w:rPr>
          <w:rFonts w:hint="eastAsia" w:ascii="宋体" w:hAnsi="宋体"/>
        </w:rPr>
        <w:t>负责社保网站网络数据采集需求讨论和跟进工作。</w:t>
      </w:r>
    </w:p>
    <w:p>
      <w:pPr>
        <w:rPr>
          <w:rFonts w:hint="eastAsia" w:ascii="宋体" w:hAnsi="宋体"/>
        </w:rPr>
      </w:pPr>
    </w:p>
    <w:p>
      <w:pPr>
        <w:rPr>
          <w:rFonts w:hint="eastAsia" w:ascii="Times New Roman" w:hAnsi="Times New Roman" w:cs="Times New Roman"/>
          <w:b/>
          <w:sz w:val="20"/>
          <w:szCs w:val="20"/>
        </w:rPr>
      </w:pPr>
      <w:r>
        <w:rPr>
          <w:rFonts w:hint="eastAsia"/>
          <w:color w:val="666666"/>
          <w:szCs w:val="21"/>
        </w:rPr>
        <w:t>2017.10-2018.05</w:t>
      </w:r>
      <w:r>
        <w:rPr>
          <w:rFonts w:hint="eastAsia"/>
          <w:color w:val="666666"/>
          <w:szCs w:val="21"/>
        </w:rPr>
        <w:tab/>
      </w:r>
      <w:r>
        <w:rPr>
          <w:rFonts w:hint="eastAsia" w:ascii="宋体" w:hAnsi="宋体"/>
          <w:b/>
          <w:bCs/>
        </w:rPr>
        <w:t>深圳道通股份有限公司</w:t>
      </w:r>
      <w:r>
        <w:rPr>
          <w:rFonts w:ascii="&amp;#23435;&amp;#20307;" w:hAnsi="&amp;#23435;&amp;#20307;"/>
        </w:rPr>
        <w:t> </w:t>
      </w:r>
      <w:r>
        <w:rPr>
          <w:rFonts w:hint="eastAsia" w:ascii="&amp;#23435;&amp;#20307;" w:hAnsi="&amp;#23435;&amp;#20307;"/>
        </w:rPr>
        <w:t xml:space="preserve">  </w:t>
      </w:r>
      <w:r>
        <w:rPr>
          <w:rFonts w:hint="eastAsia" w:ascii="&amp;#23435;&amp;#20307;" w:hAnsi="&amp;#23435;&amp;#20307;"/>
        </w:rPr>
        <w:tab/>
      </w:r>
      <w:r>
        <w:rPr>
          <w:rFonts w:hint="eastAsia" w:ascii="&amp;#23435;&amp;#20307;" w:hAnsi="&amp;#23435;&amp;#20307;"/>
        </w:rPr>
        <w:tab/>
      </w:r>
      <w:r>
        <w:rPr>
          <w:rFonts w:hint="eastAsia" w:ascii="&amp;#23435;&amp;#20307;" w:hAnsi="&amp;#23435;&amp;#20307;"/>
        </w:rPr>
        <w:tab/>
      </w:r>
      <w:r>
        <w:rPr>
          <w:rFonts w:hint="eastAsia"/>
          <w:b/>
          <w:color w:val="808080"/>
        </w:rPr>
        <w:t>java工程师</w:t>
      </w:r>
      <w:r>
        <w:rPr>
          <w:rFonts w:hint="eastAsia" w:ascii="&amp;#23435;&amp;#20307;" w:hAnsi="&amp;#23435;&amp;#20307;"/>
          <w:b/>
          <w:color w:val="808080"/>
        </w:rPr>
        <w:tab/>
      </w:r>
      <w:r>
        <w:rPr>
          <w:rFonts w:hint="eastAsia" w:ascii="&amp;#23435;&amp;#20307;" w:hAnsi="&amp;#23435;&amp;#20307;"/>
          <w:b/>
          <w:color w:val="808080"/>
        </w:rPr>
        <w:t>深圳</w:t>
      </w:r>
    </w:p>
    <w:p>
      <w:pPr>
        <w:pStyle w:val="6"/>
        <w:autoSpaceDN w:val="0"/>
        <w:ind w:left="-2" w:firstLine="2"/>
      </w:pPr>
      <w:r>
        <w:rPr>
          <w:rFonts w:hint="eastAsia" w:ascii="宋体" w:hAnsi="宋体"/>
        </w:rPr>
        <w:t>负责报表的开发，谷歌和百度地图开发，网络爬虫技术(Python语言)预研和开发，爬取snap网站等汽车维修资料等工作。</w:t>
      </w:r>
      <w:r>
        <w:t xml:space="preserve"> </w:t>
      </w:r>
    </w:p>
    <w:p>
      <w:pPr>
        <w:rPr>
          <w:rFonts w:hint="eastAsia"/>
        </w:rPr>
      </w:pPr>
    </w:p>
    <w:p>
      <w:pPr>
        <w:rPr>
          <w:rFonts w:hint="eastAsia" w:ascii="Times New Roman" w:hAnsi="Times New Roman" w:cs="Times New Roman"/>
          <w:b/>
          <w:sz w:val="20"/>
          <w:szCs w:val="20"/>
        </w:rPr>
      </w:pPr>
      <w:r>
        <w:rPr>
          <w:rFonts w:hint="eastAsia"/>
          <w:color w:val="666666"/>
          <w:szCs w:val="21"/>
        </w:rPr>
        <w:t>2015.09-2017.10</w:t>
      </w:r>
      <w:r>
        <w:rPr>
          <w:rFonts w:hint="eastAsia"/>
          <w:color w:val="666666"/>
          <w:szCs w:val="21"/>
        </w:rPr>
        <w:tab/>
      </w:r>
      <w:r>
        <w:rPr>
          <w:rFonts w:hint="eastAsia" w:ascii="宋体" w:hAnsi="宋体"/>
          <w:b/>
          <w:bCs/>
        </w:rPr>
        <w:t>北京新晨科技股份有限公司</w:t>
      </w:r>
      <w:r>
        <w:rPr>
          <w:rFonts w:hint="eastAsia"/>
          <w:b/>
          <w:bCs/>
        </w:rPr>
        <w:tab/>
      </w:r>
      <w:r>
        <w:rPr>
          <w:rFonts w:hint="eastAsia"/>
          <w:b/>
          <w:bCs/>
        </w:rPr>
        <w:tab/>
      </w:r>
      <w:r>
        <w:rPr>
          <w:rFonts w:hint="eastAsia"/>
          <w:b/>
          <w:color w:val="808080"/>
        </w:rPr>
        <w:t>java工程师</w:t>
      </w:r>
      <w:r>
        <w:rPr>
          <w:rFonts w:hint="eastAsia" w:ascii="&amp;#23435;&amp;#20307;" w:hAnsi="&amp;#23435;&amp;#20307;"/>
          <w:b/>
          <w:color w:val="808080"/>
        </w:rPr>
        <w:tab/>
      </w:r>
      <w:r>
        <w:rPr>
          <w:rFonts w:hint="eastAsia" w:ascii="&amp;#23435;&amp;#20307;" w:hAnsi="&amp;#23435;&amp;#20307;"/>
          <w:b/>
          <w:color w:val="808080"/>
        </w:rPr>
        <w:t>北京</w:t>
      </w:r>
    </w:p>
    <w:p>
      <w:pPr>
        <w:pStyle w:val="6"/>
        <w:autoSpaceDN w:val="0"/>
        <w:ind w:left="-2" w:firstLine="2"/>
      </w:pPr>
      <w:r>
        <w:rPr>
          <w:rFonts w:hint="eastAsia" w:ascii="宋体" w:hAnsi="宋体"/>
        </w:rPr>
        <w:t>负责邮储银行客服平台报表系统后端开发及组员管理。</w:t>
      </w:r>
      <w:r>
        <w:t xml:space="preserve"> </w:t>
      </w:r>
    </w:p>
    <w:p>
      <w:pPr>
        <w:rPr>
          <w:rFonts w:hint="eastAsia"/>
        </w:rPr>
      </w:pPr>
    </w:p>
    <w:p>
      <w:pPr>
        <w:rPr>
          <w:rFonts w:hint="eastAsia" w:ascii="Times New Roman" w:hAnsi="Times New Roman" w:cs="Times New Roman"/>
          <w:b/>
          <w:sz w:val="20"/>
          <w:szCs w:val="20"/>
        </w:rPr>
      </w:pPr>
      <w:r>
        <w:rPr>
          <w:rFonts w:hint="eastAsia"/>
          <w:color w:val="666666"/>
          <w:szCs w:val="21"/>
        </w:rPr>
        <w:t>2013.07-2015.09</w:t>
      </w:r>
      <w:r>
        <w:rPr>
          <w:rFonts w:hint="eastAsia"/>
          <w:color w:val="666666"/>
          <w:szCs w:val="21"/>
        </w:rPr>
        <w:tab/>
      </w:r>
      <w:r>
        <w:rPr>
          <w:rFonts w:hint="eastAsia" w:ascii="宋体" w:hAnsi="宋体"/>
          <w:b/>
          <w:bCs/>
        </w:rPr>
        <w:t>北京北控三兴信息技术有限公司</w:t>
      </w:r>
      <w:r>
        <w:rPr>
          <w:rFonts w:hint="eastAsia" w:ascii="&amp;#23435;&amp;#20307;" w:hAnsi="&amp;#23435;&amp;#20307;"/>
        </w:rPr>
        <w:tab/>
      </w:r>
      <w:r>
        <w:rPr>
          <w:rFonts w:hint="eastAsia"/>
          <w:b/>
          <w:color w:val="808080"/>
        </w:rPr>
        <w:t>java工程师</w:t>
      </w:r>
      <w:r>
        <w:rPr>
          <w:rFonts w:hint="eastAsia" w:ascii="&amp;#23435;&amp;#20307;" w:hAnsi="&amp;#23435;&amp;#20307;"/>
          <w:b/>
          <w:color w:val="808080"/>
        </w:rPr>
        <w:tab/>
      </w:r>
      <w:r>
        <w:rPr>
          <w:rFonts w:hint="eastAsia" w:ascii="&amp;#23435;&amp;#20307;" w:hAnsi="&amp;#23435;&amp;#20307;"/>
          <w:b/>
          <w:color w:val="808080"/>
        </w:rPr>
        <w:t>北京</w:t>
      </w:r>
    </w:p>
    <w:p>
      <w:pPr>
        <w:rPr>
          <w:rFonts w:hint="eastAsia" w:ascii="宋体" w:hAnsi="宋体"/>
        </w:rPr>
      </w:pPr>
      <w:r>
        <w:rPr>
          <w:rFonts w:hint="eastAsia" w:ascii="宋体" w:hAnsi="宋体"/>
        </w:rPr>
        <w:t>北京市大兴区瀛海镇人口和房租信息录取和统计报表前后端开发。</w:t>
      </w:r>
    </w:p>
    <w:p>
      <w:pPr>
        <w:rPr>
          <w:rFonts w:hint="eastAsia"/>
        </w:rPr>
      </w:pPr>
    </w:p>
    <w:p>
      <w:r>
        <w:drawing>
          <wp:inline distT="0" distB="0" distL="0" distR="0">
            <wp:extent cx="5953125" cy="9525"/>
            <wp:effectExtent l="19050" t="0" r="9525" b="0"/>
            <wp:docPr id="2" name="图片 4" descr="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ages/lagou-division.png"/>
                    <pic:cNvPicPr>
                      <a:picLocks noChangeAspect="1" noChangeArrowheads="1"/>
                    </pic:cNvPicPr>
                  </pic:nvPicPr>
                  <pic:blipFill>
                    <a:blip r:embed="rId4"/>
                    <a:srcRect/>
                    <a:stretch>
                      <a:fillRect/>
                    </a:stretch>
                  </pic:blipFill>
                  <pic:spPr>
                    <a:xfrm>
                      <a:off x="0" y="0"/>
                      <a:ext cx="5953125" cy="9525"/>
                    </a:xfrm>
                    <a:prstGeom prst="rect">
                      <a:avLst/>
                    </a:prstGeom>
                    <a:noFill/>
                    <a:ln w="9525">
                      <a:noFill/>
                      <a:miter lim="800000"/>
                      <a:headEnd/>
                      <a:tailEnd/>
                    </a:ln>
                  </pic:spPr>
                </pic:pic>
              </a:graphicData>
            </a:graphic>
          </wp:inline>
        </w:drawing>
      </w:r>
    </w:p>
    <w:p>
      <w:pPr>
        <w:widowControl/>
        <w:jc w:val="left"/>
      </w:pPr>
      <w:r>
        <w:br w:type="page"/>
      </w:r>
    </w:p>
    <w:p>
      <w:pPr>
        <w:pStyle w:val="6"/>
        <w:autoSpaceDN w:val="0"/>
        <w:spacing w:line="324" w:lineRule="auto"/>
        <w:ind w:left="-2" w:firstLine="2"/>
        <w:rPr>
          <w:rFonts w:hint="eastAsia"/>
        </w:rPr>
      </w:pPr>
      <w:r>
        <w:drawing>
          <wp:inline distT="0" distB="0" distL="0" distR="0">
            <wp:extent cx="76200" cy="114300"/>
            <wp:effectExtent l="19050" t="0" r="0" b="0"/>
            <wp:docPr id="11" name="图片 11" descr="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s/profile_square.png"/>
                    <pic:cNvPicPr>
                      <a:picLocks noChangeAspect="1" noChangeArrowheads="1"/>
                    </pic:cNvPicPr>
                  </pic:nvPicPr>
                  <pic:blipFill>
                    <a:blip r:embed="rId5"/>
                    <a:srcRect/>
                    <a:stretch>
                      <a:fillRect/>
                    </a:stretch>
                  </pic:blipFill>
                  <pic:spPr>
                    <a:xfrm>
                      <a:off x="0" y="0"/>
                      <a:ext cx="76200" cy="114300"/>
                    </a:xfrm>
                    <a:prstGeom prst="rect">
                      <a:avLst/>
                    </a:prstGeom>
                    <a:noFill/>
                    <a:ln w="9525">
                      <a:noFill/>
                      <a:miter lim="800000"/>
                      <a:headEnd/>
                      <a:tailEnd/>
                    </a:ln>
                  </pic:spPr>
                </pic:pic>
              </a:graphicData>
            </a:graphic>
          </wp:inline>
        </w:drawing>
      </w:r>
      <w:r>
        <w:rPr>
          <w:rFonts w:ascii="&amp;#23435;&amp;#20307;" w:hAnsi="&amp;#23435;&amp;#20307;"/>
        </w:rPr>
        <w:t xml:space="preserve"> </w:t>
      </w:r>
      <w:r>
        <w:rPr>
          <w:rFonts w:hint="eastAsia" w:ascii="微软雅黑" w:hAnsi="微软雅黑" w:eastAsia="微软雅黑"/>
          <w:b/>
          <w:bCs/>
          <w:sz w:val="22"/>
          <w:szCs w:val="22"/>
        </w:rPr>
        <w:t>项目经验</w:t>
      </w:r>
      <w:r>
        <w:rPr>
          <w:rFonts w:ascii="&amp;#23435;&amp;#20307;" w:hAnsi="&amp;#23435;&amp;#20307;"/>
        </w:rPr>
        <w:t xml:space="preserve"> </w:t>
      </w:r>
      <w:r>
        <w:t xml:space="preserve"> </w:t>
      </w:r>
    </w:p>
    <w:p>
      <w:pPr>
        <w:widowControl/>
        <w:jc w:val="left"/>
      </w:pPr>
      <w:r>
        <w:rPr>
          <w:rFonts w:hint="eastAsia"/>
          <w:color w:val="666666"/>
          <w:szCs w:val="21"/>
        </w:rPr>
        <w:t>2018.07-至今</w:t>
      </w:r>
      <w:r>
        <w:rPr>
          <w:rFonts w:hint="eastAsia"/>
          <w:color w:val="666666"/>
          <w:szCs w:val="21"/>
        </w:rPr>
        <w:tab/>
      </w:r>
      <w:r>
        <w:rPr>
          <w:rFonts w:hint="eastAsia"/>
          <w:color w:val="666666"/>
          <w:szCs w:val="21"/>
        </w:rPr>
        <w:tab/>
      </w:r>
      <w:r>
        <w:rPr>
          <w:rFonts w:hint="eastAsia" w:ascii="宋体" w:hAnsi="宋体"/>
          <w:b/>
          <w:bCs/>
          <w:szCs w:val="21"/>
        </w:rPr>
        <w:t xml:space="preserve">办公IT数字化运营WeLink报表系统  </w:t>
      </w:r>
      <w:r>
        <w:rPr>
          <w:rFonts w:hint="eastAsia" w:ascii="宋体" w:hAnsi="宋体"/>
          <w:b/>
          <w:bCs/>
          <w:szCs w:val="21"/>
        </w:rPr>
        <w:tab/>
      </w:r>
      <w:r>
        <w:rPr>
          <w:rFonts w:hint="eastAsia" w:cs="Times New Roman"/>
          <w:b/>
          <w:bCs/>
          <w:sz w:val="20"/>
          <w:szCs w:val="20"/>
        </w:rPr>
        <w:t>软通动力信息技术有限公司</w:t>
      </w:r>
      <w:r>
        <w:rPr>
          <w:rFonts w:ascii="&amp;#23435;&amp;#20307;" w:hAnsi="&amp;#23435;&amp;#20307;"/>
        </w:rPr>
        <w:t> </w:t>
      </w:r>
    </w:p>
    <w:p>
      <w:pPr>
        <w:pStyle w:val="6"/>
        <w:autoSpaceDN w:val="0"/>
        <w:ind w:left="-2" w:firstLine="2"/>
        <w:rPr>
          <w:rFonts w:hint="eastAsia" w:ascii="宋体" w:hAnsi="宋体"/>
        </w:rPr>
      </w:pPr>
      <w:r>
        <w:rPr>
          <w:rFonts w:ascii="宋体" w:hAnsi="宋体"/>
          <w:b/>
          <w:bCs/>
          <w:sz w:val="21"/>
          <w:szCs w:val="21"/>
        </w:rPr>
        <w:t>项目介绍</w:t>
      </w:r>
    </w:p>
    <w:p>
      <w:pPr>
        <w:pStyle w:val="6"/>
        <w:autoSpaceDN w:val="0"/>
        <w:ind w:left="-2" w:firstLine="2"/>
        <w:rPr>
          <w:rFonts w:hint="eastAsia" w:ascii="宋体" w:hAnsi="宋体"/>
        </w:rPr>
      </w:pPr>
      <w:r>
        <w:rPr>
          <w:rFonts w:hint="eastAsia" w:ascii="宋体" w:hAnsi="宋体"/>
        </w:rPr>
        <w:tab/>
      </w:r>
      <w:r>
        <w:rPr>
          <w:rFonts w:hint="eastAsia" w:ascii="宋体" w:hAnsi="宋体"/>
        </w:rPr>
        <w:t>WeLink报表系统是华为办公IT运营组领导和同事访问该系统,能够了解和掌握WeLink这个APP各模块的人员访问量uv和访问次数pv详细情况，以便对后期运营起到重要参考作用。</w:t>
      </w:r>
    </w:p>
    <w:p>
      <w:pPr>
        <w:rPr>
          <w:rFonts w:hint="eastAsia" w:ascii="Helvetica" w:hAnsi="Helvetica"/>
          <w:color w:val="666666"/>
          <w:sz w:val="23"/>
          <w:szCs w:val="23"/>
          <w:shd w:val="clear" w:color="auto" w:fill="FFFFFF"/>
        </w:rPr>
      </w:pPr>
      <w:r>
        <w:rPr>
          <w:rFonts w:hint="eastAsia"/>
        </w:rPr>
        <w:tab/>
      </w:r>
      <w:r>
        <w:rPr>
          <w:rFonts w:hint="eastAsia" w:ascii="宋体" w:hAnsi="宋体"/>
        </w:rPr>
        <w:t>WeLink后台管理系统是针对WeLink报表系统人员访问权限控制及Kylin无法通过SQL完成的部分报表功能如词云指标和四分位统计计数功能。</w:t>
      </w:r>
      <w:r>
        <w:rPr>
          <w:rFonts w:ascii="Helvetica" w:hAnsi="Helvetica"/>
          <w:color w:val="666666"/>
          <w:sz w:val="23"/>
          <w:szCs w:val="23"/>
        </w:rPr>
        <w:br w:type="textWrapping"/>
      </w:r>
      <w:r>
        <w:rPr>
          <w:rFonts w:ascii="宋体" w:hAnsi="宋体"/>
          <w:b/>
          <w:bCs/>
          <w:szCs w:val="21"/>
        </w:rPr>
        <w:t>主要技术</w:t>
      </w:r>
      <w:r>
        <w:rPr>
          <w:rFonts w:ascii="Helvetica" w:hAnsi="Helvetica"/>
          <w:color w:val="666666"/>
          <w:sz w:val="23"/>
          <w:szCs w:val="23"/>
          <w:shd w:val="clear" w:color="auto" w:fill="FFFFFF"/>
        </w:rPr>
        <w:t>：</w:t>
      </w:r>
    </w:p>
    <w:p>
      <w:pPr>
        <w:rPr>
          <w:rFonts w:hint="eastAsia" w:ascii="Helvetica" w:hAnsi="Helvetica"/>
          <w:color w:val="666666"/>
          <w:sz w:val="23"/>
          <w:szCs w:val="23"/>
          <w:shd w:val="clear" w:color="auto" w:fill="FFFFFF"/>
        </w:rPr>
      </w:pPr>
      <w:r>
        <w:rPr>
          <w:rFonts w:hint="eastAsia" w:ascii="Helvetica" w:hAnsi="Helvetica"/>
          <w:color w:val="666666"/>
          <w:sz w:val="23"/>
          <w:szCs w:val="23"/>
          <w:shd w:val="clear" w:color="auto" w:fill="FFFFFF"/>
        </w:rPr>
        <w:tab/>
      </w:r>
      <w:r>
        <w:rPr>
          <w:rFonts w:hint="eastAsia" w:ascii="宋体" w:hAnsi="宋体"/>
        </w:rPr>
        <w:t>WeLink报表系统</w:t>
      </w:r>
      <w:r>
        <w:rPr>
          <w:rFonts w:hint="eastAsia"/>
        </w:rPr>
        <w:t>后端Kylin自带的restful接口+java的springboot,前端nodejs</w:t>
      </w:r>
      <w:r>
        <w:rPr>
          <w:rFonts w:hint="eastAsia" w:ascii="Helvetica" w:hAnsi="Helvetica"/>
          <w:color w:val="666666"/>
          <w:sz w:val="23"/>
          <w:szCs w:val="23"/>
          <w:shd w:val="clear" w:color="auto" w:fill="FFFFFF"/>
        </w:rPr>
        <w:t>开发</w:t>
      </w:r>
      <w:r>
        <w:rPr>
          <w:rFonts w:ascii="Helvetica" w:hAnsi="Helvetica"/>
          <w:color w:val="666666"/>
          <w:sz w:val="23"/>
          <w:szCs w:val="23"/>
          <w:shd w:val="clear" w:color="auto" w:fill="FFFFFF"/>
        </w:rPr>
        <w:t>，数据库：</w:t>
      </w:r>
      <w:r>
        <w:rPr>
          <w:rFonts w:hint="eastAsia" w:ascii="Helvetica" w:hAnsi="Helvetica"/>
          <w:color w:val="666666"/>
          <w:sz w:val="23"/>
          <w:szCs w:val="23"/>
          <w:shd w:val="clear" w:color="auto" w:fill="FFFFFF"/>
        </w:rPr>
        <w:t>Hive+Kylin。</w:t>
      </w:r>
    </w:p>
    <w:p>
      <w:pPr>
        <w:rPr>
          <w:rFonts w:hint="eastAsia" w:ascii="宋体" w:hAnsi="宋体"/>
          <w:b/>
          <w:bCs/>
          <w:szCs w:val="21"/>
        </w:rPr>
      </w:pPr>
      <w:r>
        <w:rPr>
          <w:rFonts w:hint="eastAsia" w:ascii="Helvetica" w:hAnsi="Helvetica"/>
          <w:color w:val="666666"/>
          <w:sz w:val="23"/>
          <w:szCs w:val="23"/>
        </w:rPr>
        <w:tab/>
      </w:r>
      <w:r>
        <w:rPr>
          <w:rFonts w:hint="eastAsia" w:ascii="宋体" w:hAnsi="宋体"/>
        </w:rPr>
        <w:t>WeLink后台管理系统</w:t>
      </w:r>
      <w:r>
        <w:rPr>
          <w:rFonts w:hint="eastAsia"/>
        </w:rPr>
        <w:t>后端java的springboot，前端基本的html、jquery等。</w:t>
      </w:r>
      <w:r>
        <w:rPr>
          <w:rFonts w:ascii="Helvetica" w:hAnsi="Helvetica"/>
          <w:color w:val="666666"/>
          <w:sz w:val="23"/>
          <w:szCs w:val="23"/>
        </w:rPr>
        <w:br w:type="textWrapping"/>
      </w:r>
      <w:r>
        <w:rPr>
          <w:rFonts w:ascii="宋体" w:hAnsi="宋体"/>
          <w:b/>
          <w:bCs/>
          <w:szCs w:val="21"/>
        </w:rPr>
        <w:t>我的职责</w:t>
      </w:r>
    </w:p>
    <w:p>
      <w:pPr>
        <w:rPr>
          <w:rFonts w:hint="eastAsia"/>
        </w:rPr>
      </w:pPr>
      <w:r>
        <w:rPr>
          <w:rFonts w:hint="eastAsia" w:ascii="宋体" w:hAnsi="宋体"/>
          <w:b/>
          <w:bCs/>
          <w:szCs w:val="21"/>
        </w:rPr>
        <w:tab/>
      </w:r>
      <w:r>
        <w:rPr>
          <w:rFonts w:hint="eastAsia" w:ascii="宋体" w:hAnsi="宋体"/>
        </w:rPr>
        <w:t>WeLink报表系统</w:t>
      </w:r>
      <w:r>
        <w:rPr>
          <w:rFonts w:hint="eastAsia"/>
        </w:rPr>
        <w:t>后端开发，如hive和Kylin表结构设计，数据同步的任务调度开发等。</w:t>
      </w:r>
    </w:p>
    <w:p>
      <w:pPr>
        <w:rPr>
          <w:rFonts w:hint="eastAsia" w:ascii="宋体" w:hAnsi="宋体"/>
        </w:rPr>
      </w:pPr>
      <w:r>
        <w:rPr>
          <w:rFonts w:hint="eastAsia" w:ascii="宋体" w:hAnsi="宋体"/>
        </w:rPr>
        <w:tab/>
      </w:r>
      <w:r>
        <w:rPr>
          <w:rFonts w:hint="eastAsia" w:ascii="宋体" w:hAnsi="宋体"/>
        </w:rPr>
        <w:t>WeLink后台管理系统的前端和后端开发。</w:t>
      </w:r>
    </w:p>
    <w:p>
      <w:pPr>
        <w:rPr>
          <w:rFonts w:hint="eastAsia" w:ascii="宋体" w:hAnsi="宋体" w:cs="宋体"/>
          <w:sz w:val="24"/>
          <w:szCs w:val="24"/>
        </w:rPr>
      </w:pPr>
      <w:r>
        <w:rPr>
          <w:rFonts w:hint="eastAsia"/>
        </w:rPr>
        <w:tab/>
      </w:r>
      <w:r>
        <w:rPr>
          <w:rFonts w:hint="eastAsia"/>
        </w:rPr>
        <w:t>Welink报表项目组技术架构设计，服务器搭建，指导其他同事等工作。</w:t>
      </w:r>
    </w:p>
    <w:p>
      <w:pPr>
        <w:rPr>
          <w:rFonts w:hint="eastAsia"/>
        </w:rPr>
      </w:pPr>
    </w:p>
    <w:p>
      <w:pPr>
        <w:pStyle w:val="6"/>
        <w:autoSpaceDN w:val="0"/>
        <w:spacing w:line="360" w:lineRule="auto"/>
        <w:ind w:left="-2" w:firstLine="2"/>
        <w:rPr>
          <w:rFonts w:hint="eastAsia" w:ascii="&amp;#23435;&amp;#20307;" w:hAnsi="&amp;#23435;&amp;#20307;"/>
        </w:rPr>
      </w:pPr>
      <w:r>
        <w:rPr>
          <w:rFonts w:hint="eastAsia"/>
          <w:color w:val="666666"/>
          <w:sz w:val="21"/>
          <w:szCs w:val="21"/>
        </w:rPr>
        <w:t>2015.09-2017.10</w:t>
      </w:r>
      <w:r>
        <w:rPr>
          <w:rFonts w:hint="eastAsia"/>
          <w:color w:val="666666"/>
          <w:sz w:val="21"/>
          <w:szCs w:val="21"/>
        </w:rPr>
        <w:tab/>
      </w:r>
      <w:r>
        <w:rPr>
          <w:rFonts w:hint="eastAsia"/>
          <w:color w:val="666666"/>
          <w:sz w:val="21"/>
          <w:szCs w:val="21"/>
        </w:rPr>
        <w:tab/>
      </w:r>
      <w:r>
        <w:rPr>
          <w:rFonts w:hint="eastAsia" w:ascii="宋体" w:hAnsi="宋体"/>
          <w:b/>
          <w:bCs/>
          <w:sz w:val="21"/>
          <w:szCs w:val="21"/>
        </w:rPr>
        <w:t>邮储银行客服平台系统</w:t>
      </w:r>
      <w:r>
        <w:rPr>
          <w:rFonts w:hint="eastAsia"/>
        </w:rPr>
        <w:tab/>
      </w:r>
      <w:r>
        <w:rPr>
          <w:rFonts w:hint="eastAsia"/>
        </w:rPr>
        <w:tab/>
      </w:r>
      <w:r>
        <w:rPr>
          <w:rFonts w:hint="eastAsia" w:ascii="宋体" w:hAnsi="宋体"/>
          <w:b/>
          <w:bCs/>
        </w:rPr>
        <w:t>北京新晨科技股份有限公司</w:t>
      </w:r>
      <w:r>
        <w:rPr>
          <w:rFonts w:ascii="&amp;#23435;&amp;#20307;" w:hAnsi="&amp;#23435;&amp;#20307;"/>
        </w:rPr>
        <w:t> </w:t>
      </w:r>
    </w:p>
    <w:p>
      <w:pPr>
        <w:pStyle w:val="6"/>
        <w:autoSpaceDN w:val="0"/>
        <w:ind w:left="-2" w:firstLine="2"/>
        <w:rPr>
          <w:rFonts w:hint="eastAsia" w:ascii="宋体" w:hAnsi="宋体"/>
        </w:rPr>
      </w:pPr>
      <w:r>
        <w:rPr>
          <w:rFonts w:ascii="宋体" w:hAnsi="宋体"/>
          <w:b/>
          <w:bCs/>
          <w:sz w:val="21"/>
          <w:szCs w:val="21"/>
        </w:rPr>
        <w:t>项目介绍</w:t>
      </w:r>
    </w:p>
    <w:p>
      <w:pPr>
        <w:rPr>
          <w:rFonts w:hint="eastAsia"/>
        </w:rPr>
      </w:pPr>
      <w:r>
        <w:rPr>
          <w:rFonts w:hint="eastAsia" w:ascii="宋体" w:hAnsi="宋体"/>
        </w:rPr>
        <w:tab/>
      </w:r>
      <w:r>
        <w:rPr>
          <w:rFonts w:hint="eastAsia" w:ascii="宋体" w:hAnsi="宋体"/>
        </w:rPr>
        <w:t>该系统是邮储银行信用卡中心使用的</w:t>
      </w:r>
      <w:r>
        <w:rPr>
          <w:rFonts w:hint="eastAsia"/>
        </w:rPr>
        <w:t>平台</w:t>
      </w:r>
      <w:r>
        <w:rPr>
          <w:rFonts w:hint="eastAsia" w:ascii="宋体" w:hAnsi="宋体"/>
        </w:rPr>
        <w:t>，</w:t>
      </w:r>
      <w:r>
        <w:rPr>
          <w:rFonts w:hint="eastAsia"/>
        </w:rPr>
        <w:t>该平台</w:t>
      </w:r>
      <w:r>
        <w:rPr>
          <w:rFonts w:hint="eastAsia" w:ascii="宋体" w:hAnsi="宋体"/>
        </w:rPr>
        <w:t>分为</w:t>
      </w:r>
      <w:r>
        <w:rPr>
          <w:rFonts w:hint="eastAsia"/>
        </w:rPr>
        <w:t>三</w:t>
      </w:r>
      <w:r>
        <w:rPr>
          <w:rFonts w:hint="eastAsia" w:ascii="宋体" w:hAnsi="宋体"/>
        </w:rPr>
        <w:t>大</w:t>
      </w:r>
      <w:r>
        <w:rPr>
          <w:rFonts w:hint="eastAsia"/>
        </w:rPr>
        <w:t>系统</w:t>
      </w:r>
      <w:r>
        <w:rPr>
          <w:rFonts w:hint="eastAsia" w:ascii="宋体" w:hAnsi="宋体"/>
        </w:rPr>
        <w:t>，分别是客户签约</w:t>
      </w:r>
      <w:r>
        <w:rPr>
          <w:rFonts w:hint="eastAsia"/>
        </w:rPr>
        <w:t>系统负责</w:t>
      </w:r>
      <w:r>
        <w:rPr>
          <w:rFonts w:hint="eastAsia" w:ascii="宋体" w:hAnsi="宋体"/>
        </w:rPr>
        <w:t>客户</w:t>
      </w:r>
      <w:r>
        <w:rPr>
          <w:rFonts w:hint="eastAsia"/>
        </w:rPr>
        <w:t>个人信息数据的管理和维护、</w:t>
      </w:r>
      <w:r>
        <w:rPr>
          <w:rFonts w:hint="eastAsia" w:ascii="宋体" w:hAnsi="宋体"/>
        </w:rPr>
        <w:t>联机</w:t>
      </w:r>
      <w:r>
        <w:rPr>
          <w:rFonts w:hint="eastAsia"/>
        </w:rPr>
        <w:t>系统</w:t>
      </w:r>
      <w:r>
        <w:rPr>
          <w:rFonts w:hint="eastAsia" w:ascii="宋体" w:hAnsi="宋体"/>
        </w:rPr>
        <w:t>负责</w:t>
      </w:r>
      <w:r>
        <w:rPr>
          <w:rFonts w:hint="eastAsia"/>
        </w:rPr>
        <w:t>客户交易数据、</w:t>
      </w:r>
      <w:r>
        <w:rPr>
          <w:rFonts w:hint="eastAsia" w:ascii="宋体" w:hAnsi="宋体"/>
        </w:rPr>
        <w:t>报表</w:t>
      </w:r>
      <w:r>
        <w:rPr>
          <w:rFonts w:hint="eastAsia"/>
        </w:rPr>
        <w:t>系统</w:t>
      </w:r>
      <w:r>
        <w:rPr>
          <w:rFonts w:hint="eastAsia" w:ascii="宋体" w:hAnsi="宋体"/>
        </w:rPr>
        <w:t>负责生成报表。</w:t>
      </w:r>
    </w:p>
    <w:p>
      <w:pPr>
        <w:rPr>
          <w:rFonts w:hint="eastAsia" w:ascii="Helvetica" w:hAnsi="Helvetica"/>
          <w:color w:val="666666"/>
          <w:sz w:val="23"/>
          <w:szCs w:val="23"/>
          <w:shd w:val="clear" w:color="auto" w:fill="FFFFFF"/>
        </w:rPr>
      </w:pPr>
      <w:r>
        <w:rPr>
          <w:rFonts w:ascii="宋体" w:hAnsi="宋体"/>
          <w:b/>
          <w:bCs/>
          <w:szCs w:val="21"/>
        </w:rPr>
        <w:t>主要技术</w:t>
      </w:r>
      <w:r>
        <w:rPr>
          <w:rFonts w:ascii="Helvetica" w:hAnsi="Helvetica"/>
          <w:color w:val="666666"/>
          <w:sz w:val="23"/>
          <w:szCs w:val="23"/>
          <w:shd w:val="clear" w:color="auto" w:fill="FFFFFF"/>
        </w:rPr>
        <w:t>：</w:t>
      </w:r>
    </w:p>
    <w:p>
      <w:pPr>
        <w:rPr>
          <w:rFonts w:hint="eastAsia" w:ascii="Helvetica" w:hAnsi="Helvetica"/>
          <w:color w:val="666666"/>
          <w:sz w:val="23"/>
          <w:szCs w:val="23"/>
          <w:shd w:val="clear" w:color="auto" w:fill="FFFFFF"/>
        </w:rPr>
      </w:pPr>
      <w:r>
        <w:rPr>
          <w:rFonts w:hint="eastAsia"/>
        </w:rPr>
        <w:t xml:space="preserve">    java restful、</w:t>
      </w:r>
      <w:r>
        <w:rPr>
          <w:rFonts w:hint="eastAsia" w:ascii="宋体" w:hAnsi="宋体"/>
        </w:rPr>
        <w:t>spring</w:t>
      </w:r>
      <w:r>
        <w:rPr>
          <w:rFonts w:hint="eastAsia"/>
        </w:rPr>
        <w:t xml:space="preserve"> +jstorm </w:t>
      </w:r>
      <w:r>
        <w:rPr>
          <w:rFonts w:hint="eastAsia" w:ascii="宋体" w:hAnsi="宋体"/>
        </w:rPr>
        <w:t>+</w:t>
      </w:r>
      <w:r>
        <w:rPr>
          <w:rFonts w:hint="eastAsia"/>
        </w:rPr>
        <w:t xml:space="preserve"> hbase </w:t>
      </w:r>
      <w:r>
        <w:rPr>
          <w:rFonts w:hint="eastAsia" w:ascii="宋体" w:hAnsi="宋体"/>
        </w:rPr>
        <w:t>+redis</w:t>
      </w:r>
    </w:p>
    <w:p>
      <w:pPr>
        <w:rPr>
          <w:rFonts w:hint="eastAsia"/>
        </w:rPr>
      </w:pPr>
      <w:r>
        <w:rPr>
          <w:rFonts w:ascii="宋体" w:hAnsi="宋体"/>
          <w:b/>
          <w:bCs/>
          <w:szCs w:val="21"/>
        </w:rPr>
        <w:t>我的职责</w:t>
      </w:r>
      <w:r>
        <w:rPr>
          <w:rFonts w:ascii="Helvetica" w:hAnsi="Helvetica"/>
          <w:color w:val="666666"/>
          <w:sz w:val="23"/>
          <w:szCs w:val="23"/>
        </w:rPr>
        <w:br w:type="textWrapping"/>
      </w:r>
      <w:r>
        <w:rPr>
          <w:rFonts w:hint="eastAsia" w:ascii="Helvetica" w:hAnsi="Helvetica"/>
          <w:color w:val="666666"/>
          <w:sz w:val="23"/>
          <w:szCs w:val="23"/>
          <w:shd w:val="clear" w:color="auto" w:fill="FFFFFF"/>
        </w:rPr>
        <w:tab/>
      </w:r>
      <w:r>
        <w:rPr>
          <w:rFonts w:hint="eastAsia" w:ascii="宋体" w:hAnsi="宋体"/>
        </w:rPr>
        <w:t>报表系统</w:t>
      </w:r>
      <w:r>
        <w:rPr>
          <w:rFonts w:hint="eastAsia"/>
        </w:rPr>
        <w:t>后端开发。</w:t>
      </w:r>
    </w:p>
    <w:p>
      <w:pPr>
        <w:rPr>
          <w:rFonts w:hint="eastAsia"/>
        </w:rPr>
      </w:pPr>
      <w:r>
        <w:rPr>
          <w:rFonts w:hint="eastAsia"/>
        </w:rPr>
        <w:tab/>
      </w:r>
      <w:r>
        <w:rPr>
          <w:rFonts w:hint="eastAsia"/>
        </w:rPr>
        <w:t>担任报表项目组小组长。</w:t>
      </w:r>
    </w:p>
    <w:p>
      <w:pPr>
        <w:rPr>
          <w:rFonts w:hint="eastAsia"/>
        </w:rPr>
      </w:pPr>
    </w:p>
    <w:p>
      <w:pPr>
        <w:pStyle w:val="6"/>
        <w:autoSpaceDN w:val="0"/>
        <w:spacing w:line="360" w:lineRule="auto"/>
        <w:ind w:left="-2" w:firstLine="2"/>
        <w:rPr>
          <w:rFonts w:hint="eastAsia" w:ascii="&amp;#23435;&amp;#20307;" w:hAnsi="&amp;#23435;&amp;#20307;"/>
        </w:rPr>
      </w:pPr>
      <w:r>
        <w:rPr>
          <w:rFonts w:hint="eastAsia"/>
          <w:color w:val="666666"/>
          <w:sz w:val="21"/>
          <w:szCs w:val="21"/>
        </w:rPr>
        <w:t>2013.07-2015.09</w:t>
      </w:r>
      <w:r>
        <w:rPr>
          <w:rFonts w:hint="eastAsia"/>
          <w:color w:val="666666"/>
          <w:sz w:val="21"/>
          <w:szCs w:val="21"/>
        </w:rPr>
        <w:tab/>
      </w:r>
      <w:r>
        <w:rPr>
          <w:rFonts w:hint="eastAsia" w:ascii="宋体" w:hAnsi="宋体"/>
          <w:b/>
          <w:bCs/>
          <w:sz w:val="21"/>
          <w:szCs w:val="21"/>
        </w:rPr>
        <w:t xml:space="preserve">瀛海镇回迁社区服务管理和决策分析系统  </w:t>
      </w:r>
      <w:r>
        <w:rPr>
          <w:rFonts w:hint="eastAsia" w:ascii="宋体" w:hAnsi="宋体"/>
          <w:b/>
          <w:bCs/>
        </w:rPr>
        <w:t>北控三兴信息技术有限公司</w:t>
      </w:r>
      <w:r>
        <w:rPr>
          <w:rFonts w:ascii="&amp;#23435;&amp;#20307;" w:hAnsi="&amp;#23435;&amp;#20307;"/>
        </w:rPr>
        <w:t> </w:t>
      </w:r>
    </w:p>
    <w:p>
      <w:pPr>
        <w:pStyle w:val="6"/>
        <w:autoSpaceDN w:val="0"/>
        <w:ind w:left="-2" w:firstLine="2"/>
        <w:rPr>
          <w:rFonts w:hint="eastAsia" w:ascii="宋体" w:hAnsi="宋体"/>
        </w:rPr>
      </w:pPr>
      <w:r>
        <w:rPr>
          <w:rFonts w:ascii="宋体" w:hAnsi="宋体"/>
          <w:b/>
          <w:bCs/>
          <w:sz w:val="21"/>
          <w:szCs w:val="21"/>
        </w:rPr>
        <w:t>项目介绍</w:t>
      </w:r>
    </w:p>
    <w:p>
      <w:pPr>
        <w:rPr>
          <w:rFonts w:hint="eastAsia"/>
        </w:rPr>
      </w:pPr>
      <w:r>
        <w:rPr>
          <w:rFonts w:hint="eastAsia" w:ascii="宋体" w:hAnsi="宋体"/>
        </w:rPr>
        <w:tab/>
      </w:r>
      <w:r>
        <w:rPr>
          <w:rFonts w:hint="eastAsia" w:ascii="宋体" w:hAnsi="宋体"/>
          <w:sz w:val="24"/>
          <w:szCs w:val="24"/>
        </w:rPr>
        <w:t>瀛海镇回迁社区服务管理系统</w:t>
      </w:r>
      <w:r>
        <w:rPr>
          <w:rFonts w:hint="eastAsia"/>
        </w:rPr>
        <w:t>，</w:t>
      </w:r>
      <w:r>
        <w:rPr>
          <w:rFonts w:hint="eastAsia" w:ascii="宋体" w:hAnsi="宋体"/>
        </w:rPr>
        <w:t>由于回迁社区规模巨大且闲置房源较多，管理难度也随之加大，为了进一步规范社区房屋租赁市场稳定,为镇级领导更好治理瀛海镇提供重要参考价值。系统</w:t>
      </w:r>
      <w:r>
        <w:rPr>
          <w:rFonts w:hint="eastAsia"/>
        </w:rPr>
        <w:t>主要</w:t>
      </w:r>
      <w:r>
        <w:rPr>
          <w:rFonts w:hint="eastAsia" w:ascii="宋体" w:hAnsi="宋体"/>
        </w:rPr>
        <w:t>分为人口管理、资源管理等模块。人口管理分为实有人口分析、流动人口分析、京籍人口分析、外籍人口分析各子模块。资源管理分为实有房屋分析、出租房屋分析、自住房屋分析、企业情况分析各子模块。</w:t>
      </w:r>
    </w:p>
    <w:p>
      <w:pPr>
        <w:widowControl/>
        <w:jc w:val="left"/>
        <w:rPr>
          <w:rFonts w:hint="eastAsia"/>
        </w:rPr>
      </w:pPr>
      <w:r>
        <w:rPr>
          <w:rFonts w:hint="eastAsia"/>
        </w:rPr>
        <w:tab/>
      </w:r>
      <w:r>
        <w:rPr>
          <w:rFonts w:hint="eastAsia" w:ascii="宋体" w:hAnsi="宋体"/>
          <w:sz w:val="24"/>
          <w:szCs w:val="24"/>
        </w:rPr>
        <w:t>瀛海镇回迁社区决策分析系统是对瀛海镇回迁社区人口和房屋的统计分析系统。</w:t>
      </w:r>
    </w:p>
    <w:p>
      <w:pPr>
        <w:widowControl/>
        <w:jc w:val="left"/>
        <w:rPr>
          <w:rFonts w:hint="eastAsia"/>
        </w:rPr>
      </w:pPr>
    </w:p>
    <w:p>
      <w:pPr>
        <w:rPr>
          <w:rFonts w:hint="eastAsia" w:ascii="Helvetica" w:hAnsi="Helvetica"/>
          <w:color w:val="666666"/>
          <w:sz w:val="23"/>
          <w:szCs w:val="23"/>
          <w:shd w:val="clear" w:color="auto" w:fill="FFFFFF"/>
        </w:rPr>
      </w:pPr>
      <w:r>
        <w:rPr>
          <w:rFonts w:ascii="宋体" w:hAnsi="宋体"/>
          <w:b/>
          <w:bCs/>
          <w:szCs w:val="21"/>
        </w:rPr>
        <w:t>主要技术</w:t>
      </w:r>
      <w:r>
        <w:rPr>
          <w:rFonts w:ascii="Helvetica" w:hAnsi="Helvetica"/>
          <w:color w:val="666666"/>
          <w:sz w:val="23"/>
          <w:szCs w:val="23"/>
          <w:shd w:val="clear" w:color="auto" w:fill="FFFFFF"/>
        </w:rPr>
        <w:t>：</w:t>
      </w:r>
    </w:p>
    <w:p>
      <w:pPr>
        <w:rPr>
          <w:rFonts w:hint="eastAsia" w:ascii="Helvetica" w:hAnsi="Helvetica"/>
          <w:color w:val="666666"/>
          <w:sz w:val="23"/>
          <w:szCs w:val="23"/>
          <w:shd w:val="clear" w:color="auto" w:fill="FFFFFF"/>
        </w:rPr>
      </w:pPr>
      <w:r>
        <w:rPr>
          <w:rFonts w:hint="eastAsia"/>
        </w:rPr>
        <w:t xml:space="preserve">    </w:t>
      </w:r>
      <w:r>
        <w:t>S</w:t>
      </w:r>
      <w:r>
        <w:rPr>
          <w:rFonts w:hint="eastAsia"/>
        </w:rPr>
        <w:t>pring+Struts2+mybatis+Oracle</w:t>
      </w:r>
    </w:p>
    <w:p>
      <w:pPr>
        <w:pStyle w:val="6"/>
        <w:autoSpaceDN w:val="0"/>
        <w:spacing w:line="360" w:lineRule="auto"/>
        <w:ind w:left="-2" w:firstLine="2"/>
      </w:pPr>
      <w:r>
        <w:rPr>
          <w:rFonts w:ascii="宋体" w:hAnsi="宋体"/>
          <w:b/>
          <w:bCs/>
          <w:sz w:val="21"/>
          <w:szCs w:val="21"/>
        </w:rPr>
        <w:t>我的职责</w:t>
      </w:r>
      <w:r>
        <w:rPr>
          <w:rFonts w:ascii="Helvetica" w:hAnsi="Helvetica"/>
          <w:color w:val="666666"/>
          <w:sz w:val="23"/>
          <w:szCs w:val="23"/>
        </w:rPr>
        <w:br w:type="textWrapping"/>
      </w:r>
      <w:r>
        <w:rPr>
          <w:rFonts w:hint="eastAsia" w:ascii="Helvetica" w:hAnsi="Helvetica"/>
          <w:color w:val="666666"/>
          <w:sz w:val="23"/>
          <w:szCs w:val="23"/>
          <w:shd w:val="clear" w:color="auto" w:fill="FFFFFF"/>
        </w:rPr>
        <w:tab/>
      </w:r>
      <w:r>
        <w:rPr>
          <w:rFonts w:hint="eastAsia" w:ascii="Helvetica" w:hAnsi="Helvetica"/>
          <w:color w:val="666666"/>
          <w:sz w:val="23"/>
          <w:szCs w:val="23"/>
          <w:shd w:val="clear" w:color="auto" w:fill="FFFFFF"/>
        </w:rPr>
        <w:t xml:space="preserve"> </w:t>
      </w:r>
      <w:r>
        <w:rPr>
          <w:rFonts w:hint="eastAsia" w:ascii="Helvetica" w:hAnsi="Helvetica"/>
          <w:color w:val="666666"/>
          <w:sz w:val="23"/>
          <w:szCs w:val="23"/>
          <w:shd w:val="clear" w:color="auto" w:fill="FFFFFF"/>
        </w:rPr>
        <w:tab/>
      </w:r>
      <w:r>
        <w:rPr>
          <w:rFonts w:hint="eastAsia" w:ascii="宋体" w:hAnsi="宋体"/>
          <w:sz w:val="24"/>
          <w:szCs w:val="24"/>
        </w:rPr>
        <w:t>负责瀛海镇回迁社区决策分析系统和服务管理系统开发，报表系统的优化等工作。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mp;#23435;&amp;#20307;">
    <w:altName w:val="Times New Roman"/>
    <w:panose1 w:val="00000000000000000000"/>
    <w:charset w:val="00"/>
    <w:family w:val="auto"/>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25D"/>
    <w:rsid w:val="000267CD"/>
    <w:rsid w:val="000D10CF"/>
    <w:rsid w:val="002256EC"/>
    <w:rsid w:val="0024240C"/>
    <w:rsid w:val="002F2547"/>
    <w:rsid w:val="004D7FCA"/>
    <w:rsid w:val="005531DE"/>
    <w:rsid w:val="005560BC"/>
    <w:rsid w:val="0061065D"/>
    <w:rsid w:val="00693C25"/>
    <w:rsid w:val="0069493C"/>
    <w:rsid w:val="00717FC8"/>
    <w:rsid w:val="0076136B"/>
    <w:rsid w:val="007D37A9"/>
    <w:rsid w:val="008303BD"/>
    <w:rsid w:val="00842D65"/>
    <w:rsid w:val="00901522"/>
    <w:rsid w:val="0095525D"/>
    <w:rsid w:val="009B0644"/>
    <w:rsid w:val="009C7E36"/>
    <w:rsid w:val="00A529EF"/>
    <w:rsid w:val="00AD19F1"/>
    <w:rsid w:val="00C42D20"/>
    <w:rsid w:val="00CA2D06"/>
    <w:rsid w:val="00D26856"/>
    <w:rsid w:val="00D4752B"/>
    <w:rsid w:val="00DF5F96"/>
    <w:rsid w:val="00E801CC"/>
    <w:rsid w:val="00EF7C12"/>
    <w:rsid w:val="5B640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character" w:styleId="5">
    <w:name w:val="Hyperlink"/>
    <w:uiPriority w:val="0"/>
    <w:rPr>
      <w:rFonts w:ascii="Times New Roman" w:hAnsi="Times New Roman" w:eastAsia="宋体" w:cs="Times New Roman"/>
      <w:color w:val="0000FF"/>
      <w:u w:val="single"/>
    </w:rPr>
  </w:style>
  <w:style w:type="paragraph" w:customStyle="1" w:styleId="6">
    <w:name w:val="p0"/>
    <w:basedOn w:val="1"/>
    <w:uiPriority w:val="0"/>
    <w:pPr>
      <w:widowControl/>
      <w:jc w:val="left"/>
    </w:pPr>
    <w:rPr>
      <w:rFonts w:ascii="Times New Roman" w:hAnsi="Times New Roman" w:eastAsia="宋体" w:cs="Times New Roman"/>
      <w:kern w:val="0"/>
      <w:sz w:val="20"/>
      <w:szCs w:val="20"/>
    </w:rPr>
  </w:style>
  <w:style w:type="character" w:customStyle="1" w:styleId="7">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284</Words>
  <Characters>1623</Characters>
  <Lines>13</Lines>
  <Paragraphs>3</Paragraphs>
  <TotalTime>15</TotalTime>
  <ScaleCrop>false</ScaleCrop>
  <LinksUpToDate>false</LinksUpToDate>
  <CharactersWithSpaces>1904</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2019-07-27T15:29:00Z</dcterms:created>
  <dc:creator>Microsoft</dc:creator>
  <cp:lastModifiedBy>A    林子聪</cp:lastModifiedBy>
  <dcterms:modified xsi:type="dcterms:W3CDTF">2019-10-09T04:48:54Z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