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C9D7F1"/>
        </w:rPr>
        <w:t>圣米格尔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C9D7F1"/>
        </w:rPr>
        <w:t>San Miguel）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，西班牙语为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"https://en.wikipedia.org/wiki/Saint_Michael" \o "圣迈克尔"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圣迈克尔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"https://en.wikipedia.org/wiki/Saint_Michael" \o "Saint Michael"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Saint Michael）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，可指：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圣天使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（Saint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</w:rPr>
        <w:t>Angel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）将圣迈克尔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05" w:afterAutospacing="0"/>
        <w:ind w:left="0" w:firstLine="0"/>
        <w:jc w:val="left"/>
        <w:rPr>
          <w:rFonts w:ascii="sans-serif" w:hAnsi="sans-serif" w:eastAsia="sans-serif" w:cs="sans-serif"/>
          <w:i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“圣迈克尔”在这里重定向。对于其他用途，请参阅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"https://en.wikipedia.org/wiki/Saint_Michael_(disambiguation)" \o "圣迈克尔（消歧义）"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Saint Michael（消歧）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。</w:t>
      </w:r>
    </w:p>
    <w:tbl>
      <w:tblPr>
        <w:tblW w:w="4620" w:type="dxa"/>
        <w:tblCellSpacing w:w="15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759"/>
        <w:gridCol w:w="386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FD7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ind w:left="0" w:firstLine="0"/>
              <w:jc w:val="center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圣迈克尔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drawing>
                <wp:inline distT="0" distB="0" distL="114300" distR="114300">
                  <wp:extent cx="2381250" cy="3552825"/>
                  <wp:effectExtent l="0" t="0" r="6350" b="3175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FD70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center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天上的王子，天使长，圣天使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受尊敬的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所有的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"https://en.wikipedia.org/wiki/Christian_denomination" \o "基督教宗派"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基督教教派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，其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"https://en.wikipedia.org/wiki/Veneration_of_saints" \o "神圣的圣人"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尊崇的圣人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"https://en.wikipedia.org/wiki/Judaism" \o "犹太教"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犹太教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"https://en.wikipedia.org/wiki/Islam" \o "伊斯兰教"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伊斯兰教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"https://en.wikipedia.org/wiki/Canonization" \o "规范化"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规范化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"https://en.wikipedia.org/wiki/Pre-Congregation" \o "会前"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会前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"https://en.wikipedia.org/wiki/Calendar_of_saints" \o "圣徒日历"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盛宴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11月8日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（新日历东正教教堂）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11月8日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（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instrText xml:space="preserve"> HYPERLINK "https://en.wikipedia.org/wiki/Eastern_Catholic_Churches" \o "东方天主教会"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东方天主教堂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11月21日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（旧日历东正教教堂）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9月29日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（“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instrText xml:space="preserve"> HYPERLINK "https://en.wikipedia.org/wiki/Michaelmas" \o "迈克尔马斯"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Michaelmas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 ”）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8 May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 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instrText xml:space="preserve"> HYPERLINK "https://en.wikipedia.org/wiki/Tridentine_Calendar" \o "三角日历"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Tridentine Calendar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12th of each month in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instrText xml:space="preserve"> HYPERLINK "https://en.wikipedia.org/wiki/Coptic_calendar" \o "科普特日历"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Coptic calendar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 (Coptic Churches)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 w:line="315" w:lineRule="atLeast"/>
              <w:ind w:left="336" w:hanging="360"/>
              <w:jc w:val="left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</w:rPr>
              <w:t>Many other local and historical feasts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"https://en.wikipedia.org/wiki/Saint_symbolism" \o "圣象征"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Attributes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"https://en.wikipedia.org/wiki/Archangel" \o "大天使"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Archangel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; Treading on a dragon; carrying a banner,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"https://en.wikipedia.org/wiki/Scale_armour" \o "鳞甲"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scales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and sword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"https://en.wikipedia.org/wiki/Patron_saint" \o "圣赞助人"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2"/>
                <w:szCs w:val="12"/>
                <w:u w:val="none"/>
                <w:bdr w:val="none" w:color="auto" w:sz="0" w:space="0"/>
              </w:rPr>
              <w:t>Patronage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Protector of the Jewish people,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"https://en.wikipedia.org/wiki/Michael_(archangel)" \l "cite_note-Bible_gateway,_Daniel_12:1-1"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9"/>
                <w:szCs w:val="9"/>
                <w:u w:val="none"/>
                <w:bdr w:val="none" w:color="auto" w:sz="0" w:space="0"/>
              </w:rPr>
              <w:t>[1]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 Guardian of the Catholic Church,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"https://en.wikipedia.org/wiki/Michael_(archangel)" \l "cite_note-Alban-2"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9"/>
                <w:szCs w:val="9"/>
                <w:u w:val="none"/>
                <w:bdr w:val="none" w:color="auto" w:sz="0" w:space="0"/>
              </w:rPr>
              <w:t>[2]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 Vatican City,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"https://en.wikipedia.org/wiki/Michael_(archangel)" \l "cite_note-3"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9"/>
                <w:szCs w:val="9"/>
                <w:u w:val="none"/>
                <w:bdr w:val="none" w:color="auto" w:sz="0" w:space="0"/>
              </w:rPr>
              <w:t>[3]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"https://en.wikipedia.org/wiki/Michael_(archangel)" \l "cite_note-4"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9"/>
                <w:szCs w:val="9"/>
                <w:u w:val="none"/>
                <w:bdr w:val="none" w:color="auto" w:sz="0" w:space="0"/>
              </w:rPr>
              <w:t>[4]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9"/>
                <w:szCs w:val="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"https://en.wikipedia.org/wiki/Wikipedia:Verifiability" \o "维基百科：可验证性"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9"/>
                <w:szCs w:val="9"/>
                <w:u w:val="none"/>
                <w:bdr w:val="none" w:color="auto" w:sz="0" w:space="0"/>
              </w:rPr>
              <w:t>failed verification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9"/>
                <w:szCs w:val="9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 sickness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"https://en.wikipedia.org/wiki/Michael_(archangel)" \l "cite_note-5"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9"/>
                <w:szCs w:val="9"/>
                <w:u w:val="none"/>
                <w:bdr w:val="none" w:color="auto" w:sz="0" w:space="0"/>
              </w:rPr>
              <w:t>[5]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9"/>
                <w:szCs w:val="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4"/>
          <w:szCs w:val="14"/>
          <w:shd w:val="clear" w:fill="FFFFFF"/>
        </w:rPr>
        <w:t>Michael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希伯来语的发音： 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"https://en.wikipedia.org/wiki/Help:IPA/Hebrew" \o "帮助：IPA /希伯来语"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[mixaˈʔel]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"https://en.wikipedia.org/wiki/Hebrew_language" \o "希伯来语"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希伯来语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rtl/>
          <w:lang/>
        </w:rPr>
        <w:t>מִיכָאֵל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"https://en.wikipedia.org/wiki/Romanization_of_Hebrew" \o "希伯来语的罗马化"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罗马语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： 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  <w:lang/>
        </w:rPr>
        <w:t>Mîkhā'ēl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"https://en.wikipedia.org/wiki/Literal_translation" \o "字面翻译"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lit.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“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"https://en.wikipedia.org/wiki/Quis_ut_Deus?" \o "谁是上帝？"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谁像上帝？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”；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"https://en.wikipedia.org/wiki/Greek_language"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l"/>
        </w:rPr>
        <w:t>Μιχαήλ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"https://en.wikipedia.org/wiki/Romanization_of_Greek" \o "希腊文的罗马化"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罗马语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： 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  <w:lang w:val="el"/>
        </w:rPr>
        <w:t>Mikhaḗl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"https://en.wikipedia.org/wiki/Latin_language" \o "拉丁语"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拉丁语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  <w:lang/>
        </w:rPr>
        <w:t>Michahel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"https://en.wikipedia.org/wiki/Coptic_language" \o "俗语"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科普特语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/>
        </w:rPr>
        <w:t>ⲙⲓⲭⲁⲏⲗ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"https://en.wikipedia.org/wiki/Arabic_language" \o "阿拉伯语"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阿拉伯语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rtl/>
          <w:lang w:bidi="ar"/>
        </w:rPr>
        <w:t>ميخائيل， ميكال，ميكائيل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"https://en.wikipedia.org/wiki/Romanization_of_Arabic" \o "阿拉伯语的罗马化"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罗马化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：  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  <w:shd w:val="clear" w:fill="FFFFFF"/>
          <w:lang w:bidi="ar"/>
        </w:rPr>
        <w:t>Mīkā'īl，米卡尔或Mīkhā'īl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"https://en.wikipedia.org/wiki/Michael_(archangel)" \l "cite_note-6"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是一个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"https://en.wikipedia.org/wiki/Archangel" \o "大天使"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天使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"https://en.wikipedia.org/wiki/Judaism" \o "犹太教"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犹太教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"https://en.wikipedia.org/wiki/Christianity" \o "基督教"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基督教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"https://en.wikipedia.org/wiki/Islam" \o "伊斯兰教"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伊斯兰教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"https://en.wikipedia.org/wiki/Roman_Catholic" \o "罗马天主教"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罗马天主教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"https://en.wikipedia.org/wiki/Eastern_Orthodox" \o "东正教"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东正教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"https://en.wikipedia.org/wiki/Anglican" \o "英国国教徒"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英国国教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"https://en.wikipedia.org/wiki/Lutheran" \o "路德会"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路德教会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的信仰体系中，他被称为“天使长圣迈克尔”和“圣迈克尔”。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"https://en.wikipedia.org/wiki/Oriental_Orthodox" \o "东正教"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东方东正教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"https://en.wikipedia.org/wiki/Eastern_Orthodox" \o "东正教"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东方东正教中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，他被称为“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"https://en.wikipedia.org/wiki/Taxiarch" \o "出租车司机"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出租车司机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圣迈克尔”。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"https://en.wikipedia.org/wiki/Michael_(archangel)"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[7] 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"https://en.wikipedia.org/wiki/Michael_(archangel)" \l "cite_note-8"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在其他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"https://en.wikipedia.org/wiki/Protestant" \o "新教"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新教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教会中，他简称为“天使长迈克尔”。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"https://en.wikipedia.org/wiki/Book_of_Daniel" \o "但以理书"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但以理书中曾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 3次提到迈克尔。迈克尔是犹太人的拥护者的想法如此普遍，以至于尽管犹太教徒禁止在天使与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"https://en.wikipedia.org/wiki/God" \o "神"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上帝的子民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之间充当中介来吸引天使，但迈克尔还是在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"https://en.wikipedia.org/wiki/Jewish_liturgy" \o "犹太礼仪"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犹太礼拜中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占据了一定的位置。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"https://en.wikipedia.org/wiki/New_Testament" \o "新约"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新约》中，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迈克尔在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"https://en.wikipedia.org/wiki/Book_of_Revelation" \o "Book of Revelation"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《启示录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》中领导上帝的军队抵抗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"https://en.wikipedia.org/wiki/Satan" \o "撒但"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撒但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的力量，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"https://en.wikipedia.org/wiki/War_in_Heaven" \o "War in Heaven"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在天堂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"https://en.wikipedia.org/wiki/War_in_Heaven" \o "War in Heaven"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战争中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他击败了撒但。在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"https://en.wikipedia.org/wiki/Epistle_of_Jude" \o "Epistle of Jude"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裘德书信中，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迈克尔被专门称为“大天使迈克尔”。迈克尔的天主教圣殿出现在公元4世纪，最初是他被视为康复天使，然后逐渐成为保护者和反对邪恶势力的上帝大军的领袖。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57D9C"/>
    <w:multiLevelType w:val="multilevel"/>
    <w:tmpl w:val="76957D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D46A7"/>
    <w:rsid w:val="0F2D4E3C"/>
    <w:rsid w:val="2C397A84"/>
    <w:rsid w:val="622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Luca_Giordano_-_The_Fall_of_the_Rebel_Angels_-_Google_Art_Project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2019-12-05T18:07:00Z</dcterms:created>
  <dc:creator>ATI老哇的爪子007</dc:creator>
  <cp:lastModifiedBy>ATI老哇的爪子007</cp:lastModifiedBy>
  <dcterms:modified xsi:type="dcterms:W3CDTF">2019-12-05T18:11:52Z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