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常用法律法规有哪些  中国法律体系_百度百科.html</w:t>
      </w:r>
    </w:p>
    <w:p>
      <w:pPr>
        <w:rPr>
          <w:rFonts w:hint="eastAsia"/>
          <w:lang w:val="en-US" w:eastAsia="zh-CN"/>
        </w:rPr>
      </w:pPr>
    </w:p>
    <w:sdt>
      <w:sdtPr>
        <w:rPr>
          <w:rFonts w:ascii="宋体" w:hAnsi="宋体" w:eastAsia="宋体" w:cstheme="minorBidi"/>
          <w:kern w:val="2"/>
          <w:sz w:val="21"/>
          <w:szCs w:val="24"/>
          <w:lang w:val="en-US" w:eastAsia="zh-CN" w:bidi="ar-SA"/>
        </w:rPr>
        <w:id w:val="14745195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_Toc11251 </w:instrText>
          </w:r>
          <w:r>
            <w:rPr>
              <w:rFonts w:hint="eastAsia"/>
              <w:lang w:val="en-US" w:eastAsia="zh-CN"/>
            </w:rPr>
            <w:fldChar w:fldCharType="separate"/>
          </w:r>
          <w:r>
            <w:rPr>
              <w:rFonts w:hint="default"/>
              <w:lang w:val="en-US" w:eastAsia="zh-CN"/>
            </w:rPr>
            <w:t xml:space="preserve">1. </w:t>
          </w:r>
          <w:r>
            <w:rPr>
              <w:rFonts w:hint="eastAsia"/>
              <w:lang w:val="en-US" w:eastAsia="zh-CN"/>
            </w:rPr>
            <w:t xml:space="preserve">法律统计 </w:t>
          </w:r>
          <w:r>
            <w:rPr>
              <w:rFonts w:hint="eastAsia" w:ascii="Arial" w:hAnsi="Arial" w:eastAsia="宋体" w:cs="Arial"/>
              <w:i w:val="0"/>
              <w:caps w:val="0"/>
              <w:spacing w:val="0"/>
              <w:szCs w:val="14"/>
              <w:shd w:val="clear" w:fill="FFFFFF"/>
            </w:rPr>
            <w:t>法律有229件</w:t>
          </w:r>
          <w:r>
            <w:tab/>
          </w:r>
          <w:r>
            <w:fldChar w:fldCharType="begin"/>
          </w:r>
          <w:r>
            <w:instrText xml:space="preserve"> PAGEREF _Toc11251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_Toc21543 </w:instrText>
          </w:r>
          <w:r>
            <w:rPr>
              <w:rFonts w:hint="eastAsia"/>
              <w:lang w:val="en-US" w:eastAsia="zh-CN"/>
            </w:rPr>
            <w:fldChar w:fldCharType="separate"/>
          </w:r>
          <w:r>
            <w:rPr>
              <w:rFonts w:hint="default"/>
              <w:lang w:val="en-US" w:eastAsia="zh-CN"/>
            </w:rPr>
            <w:t xml:space="preserve">1.1. </w:t>
          </w:r>
          <w:r>
            <w:rPr>
              <w:rFonts w:hint="eastAsia"/>
              <w:lang w:val="en-US" w:eastAsia="zh-CN"/>
            </w:rPr>
            <w:t>分类</w:t>
          </w:r>
          <w:r>
            <w:tab/>
          </w:r>
          <w:r>
            <w:fldChar w:fldCharType="begin"/>
          </w:r>
          <w:r>
            <w:instrText xml:space="preserve"> PAGEREF _Toc21543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_Toc10736 </w:instrText>
          </w:r>
          <w:r>
            <w:rPr>
              <w:rFonts w:hint="eastAsia"/>
              <w:lang w:val="en-US" w:eastAsia="zh-CN"/>
            </w:rPr>
            <w:fldChar w:fldCharType="separate"/>
          </w:r>
          <w:r>
            <w:rPr>
              <w:rFonts w:hint="default"/>
            </w:rPr>
            <w:t xml:space="preserve">1.2. </w:t>
          </w:r>
          <w:r>
            <w:t>宪法及宪法相关法</w:t>
          </w:r>
          <w:r>
            <w:tab/>
          </w:r>
          <w:r>
            <w:fldChar w:fldCharType="begin"/>
          </w:r>
          <w:r>
            <w:instrText xml:space="preserve"> PAGEREF _Toc10736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_Toc27163 </w:instrText>
          </w:r>
          <w:r>
            <w:rPr>
              <w:rFonts w:hint="eastAsia"/>
              <w:lang w:val="en-US" w:eastAsia="zh-CN"/>
            </w:rPr>
            <w:fldChar w:fldCharType="separate"/>
          </w:r>
          <w:r>
            <w:rPr>
              <w:rFonts w:hint="default"/>
              <w:szCs w:val="22"/>
            </w:rPr>
            <w:t xml:space="preserve">1.3. </w:t>
          </w:r>
          <w:r>
            <w:rPr>
              <w:i w:val="0"/>
              <w:caps w:val="0"/>
              <w:spacing w:val="0"/>
              <w:szCs w:val="22"/>
              <w:shd w:val="clear" w:fill="FFFFFF"/>
            </w:rPr>
            <w:t>民商法</w:t>
          </w:r>
          <w:r>
            <w:tab/>
          </w:r>
          <w:r>
            <w:fldChar w:fldCharType="begin"/>
          </w:r>
          <w:r>
            <w:instrText xml:space="preserve"> PAGEREF _Toc27163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_Toc7928 </w:instrText>
          </w:r>
          <w:r>
            <w:rPr>
              <w:rFonts w:hint="eastAsia"/>
              <w:lang w:val="en-US" w:eastAsia="zh-CN"/>
            </w:rPr>
            <w:fldChar w:fldCharType="separate"/>
          </w:r>
          <w:r>
            <w:rPr>
              <w:rFonts w:hint="default"/>
              <w:szCs w:val="22"/>
            </w:rPr>
            <w:t xml:space="preserve">1.4. </w:t>
          </w:r>
          <w:r>
            <w:rPr>
              <w:i w:val="0"/>
              <w:caps w:val="0"/>
              <w:spacing w:val="0"/>
              <w:szCs w:val="22"/>
              <w:shd w:val="clear" w:fill="FFFFFF"/>
            </w:rPr>
            <w:t>行政法</w:t>
          </w:r>
          <w:r>
            <w:tab/>
          </w:r>
          <w:r>
            <w:fldChar w:fldCharType="begin"/>
          </w:r>
          <w:r>
            <w:instrText xml:space="preserve"> PAGEREF _Toc7928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_Toc12917 </w:instrText>
          </w:r>
          <w:r>
            <w:rPr>
              <w:rFonts w:hint="eastAsia"/>
              <w:lang w:val="en-US" w:eastAsia="zh-CN"/>
            </w:rPr>
            <w:fldChar w:fldCharType="separate"/>
          </w:r>
          <w:r>
            <w:rPr>
              <w:rFonts w:hint="default"/>
              <w:szCs w:val="22"/>
            </w:rPr>
            <w:t xml:space="preserve">1.5. </w:t>
          </w:r>
          <w:r>
            <w:rPr>
              <w:i w:val="0"/>
              <w:caps w:val="0"/>
              <w:spacing w:val="0"/>
              <w:szCs w:val="22"/>
              <w:shd w:val="clear" w:fill="FFFFFF"/>
            </w:rPr>
            <w:t>刑法</w:t>
          </w:r>
          <w:r>
            <w:tab/>
          </w:r>
          <w:r>
            <w:fldChar w:fldCharType="begin"/>
          </w:r>
          <w:r>
            <w:instrText xml:space="preserve"> PAGEREF _Toc12917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_Toc27443 </w:instrText>
          </w:r>
          <w:r>
            <w:rPr>
              <w:rFonts w:hint="eastAsia"/>
              <w:lang w:val="en-US" w:eastAsia="zh-CN"/>
            </w:rPr>
            <w:fldChar w:fldCharType="separate"/>
          </w:r>
          <w:r>
            <w:rPr>
              <w:rFonts w:hint="default"/>
              <w:szCs w:val="22"/>
            </w:rPr>
            <w:t xml:space="preserve">1.6. </w:t>
          </w:r>
          <w:r>
            <w:rPr>
              <w:i w:val="0"/>
              <w:caps w:val="0"/>
              <w:spacing w:val="0"/>
              <w:szCs w:val="22"/>
              <w:shd w:val="clear" w:fill="FFFFFF"/>
            </w:rPr>
            <w:t>经济法</w:t>
          </w:r>
          <w:r>
            <w:tab/>
          </w:r>
          <w:r>
            <w:fldChar w:fldCharType="begin"/>
          </w:r>
          <w:r>
            <w:instrText xml:space="preserve"> PAGEREF _Toc27443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_Toc2826 </w:instrText>
          </w:r>
          <w:r>
            <w:rPr>
              <w:rFonts w:hint="eastAsia"/>
              <w:lang w:val="en-US" w:eastAsia="zh-CN"/>
            </w:rPr>
            <w:fldChar w:fldCharType="separate"/>
          </w:r>
          <w:r>
            <w:rPr>
              <w:rFonts w:hint="default"/>
              <w:szCs w:val="22"/>
            </w:rPr>
            <w:t xml:space="preserve">1.7. </w:t>
          </w:r>
          <w:r>
            <w:rPr>
              <w:i w:val="0"/>
              <w:caps w:val="0"/>
              <w:spacing w:val="0"/>
              <w:szCs w:val="22"/>
              <w:shd w:val="clear" w:fill="FFFFFF"/>
            </w:rPr>
            <w:t>社会保障</w:t>
          </w:r>
          <w:r>
            <w:tab/>
          </w:r>
          <w:r>
            <w:fldChar w:fldCharType="begin"/>
          </w:r>
          <w:r>
            <w:instrText xml:space="preserve"> PAGEREF _Toc2826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_Toc8772 </w:instrText>
          </w:r>
          <w:r>
            <w:rPr>
              <w:rFonts w:hint="eastAsia"/>
              <w:lang w:val="en-US" w:eastAsia="zh-CN"/>
            </w:rPr>
            <w:fldChar w:fldCharType="separate"/>
          </w:r>
          <w:r>
            <w:rPr>
              <w:rFonts w:hint="default"/>
              <w:szCs w:val="22"/>
            </w:rPr>
            <w:t xml:space="preserve">1.8. </w:t>
          </w:r>
          <w:r>
            <w:rPr>
              <w:i w:val="0"/>
              <w:caps w:val="0"/>
              <w:spacing w:val="0"/>
              <w:szCs w:val="22"/>
              <w:shd w:val="clear" w:fill="FFFFFF"/>
            </w:rPr>
            <w:t>诉讼及非诉讼程序</w:t>
          </w:r>
          <w:r>
            <w:tab/>
          </w:r>
          <w:r>
            <w:fldChar w:fldCharType="begin"/>
          </w:r>
          <w:r>
            <w:instrText xml:space="preserve"> PAGEREF _Toc8772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_Toc14729 </w:instrText>
          </w:r>
          <w:r>
            <w:rPr>
              <w:rFonts w:hint="eastAsia"/>
              <w:lang w:val="en-US" w:eastAsia="zh-CN"/>
            </w:rPr>
            <w:fldChar w:fldCharType="separate"/>
          </w:r>
          <w:r>
            <w:rPr>
              <w:rFonts w:hint="default"/>
              <w:szCs w:val="22"/>
            </w:rPr>
            <w:t xml:space="preserve">1.9. </w:t>
          </w:r>
          <w:r>
            <w:rPr>
              <w:i w:val="0"/>
              <w:caps w:val="0"/>
              <w:spacing w:val="0"/>
              <w:szCs w:val="22"/>
              <w:shd w:val="clear" w:fill="FFFFFF"/>
            </w:rPr>
            <w:t>环境保护</w:t>
          </w:r>
          <w:r>
            <w:tab/>
          </w:r>
          <w:r>
            <w:fldChar w:fldCharType="begin"/>
          </w:r>
          <w:r>
            <w:instrText xml:space="preserve"> PAGEREF _Toc14729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_Toc22862 </w:instrText>
          </w:r>
          <w:r>
            <w:rPr>
              <w:rFonts w:hint="eastAsia"/>
              <w:lang w:val="en-US" w:eastAsia="zh-CN"/>
            </w:rPr>
            <w:fldChar w:fldCharType="separate"/>
          </w:r>
          <w:r>
            <w:rPr>
              <w:rFonts w:hint="default"/>
              <w:lang w:val="en-US" w:eastAsia="zh-CN"/>
            </w:rPr>
            <w:t xml:space="preserve">2. </w:t>
          </w:r>
          <w:r>
            <w:rPr>
              <w:rFonts w:hint="eastAsia"/>
              <w:lang w:val="en-US" w:eastAsia="zh-CN"/>
            </w:rPr>
            <w:t>设计衣食住行</w:t>
          </w:r>
          <w:r>
            <w:tab/>
          </w:r>
          <w:r>
            <w:fldChar w:fldCharType="begin"/>
          </w:r>
          <w:r>
            <w:instrText xml:space="preserve"> PAGEREF _Toc22862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23" w:name="_GoBack"/>
          <w:bookmarkEnd w:id="23"/>
        </w:p>
      </w:sdtContent>
    </w:sdt>
    <w:p>
      <w:pPr>
        <w:rPr>
          <w:rFonts w:hint="eastAsia"/>
          <w:lang w:val="en-US" w:eastAsia="zh-CN"/>
        </w:rPr>
      </w:pPr>
    </w:p>
    <w:p>
      <w:pPr>
        <w:pStyle w:val="2"/>
        <w:bidi w:val="0"/>
        <w:rPr>
          <w:rFonts w:hint="default"/>
          <w:lang w:val="en-US" w:eastAsia="zh-CN"/>
        </w:rPr>
      </w:pPr>
      <w:bookmarkStart w:id="0" w:name="_Toc11251"/>
      <w:r>
        <w:rPr>
          <w:rFonts w:hint="eastAsia"/>
          <w:lang w:val="en-US" w:eastAsia="zh-CN"/>
        </w:rPr>
        <w:t xml:space="preserve">法律统计 </w:t>
      </w:r>
      <w:r>
        <w:rPr>
          <w:rFonts w:hint="eastAsia" w:ascii="Arial" w:hAnsi="Arial" w:eastAsia="宋体" w:cs="Arial"/>
          <w:i w:val="0"/>
          <w:caps w:val="0"/>
          <w:color w:val="333333"/>
          <w:spacing w:val="0"/>
          <w:sz w:val="14"/>
          <w:szCs w:val="14"/>
          <w:shd w:val="clear" w:fill="FFFFFF"/>
        </w:rPr>
        <w:t>法律有229件</w:t>
      </w:r>
      <w:bookmarkEnd w:id="0"/>
    </w:p>
    <w:p>
      <w:pPr>
        <w:rPr>
          <w:rFonts w:hint="eastAsia"/>
          <w:lang w:val="en-US" w:eastAsia="zh-CN"/>
        </w:rPr>
      </w:pPr>
    </w:p>
    <w:p>
      <w:pPr>
        <w:rPr>
          <w:rFonts w:hint="eastAsia" w:ascii="Arial" w:hAnsi="Arial" w:eastAsia="宋体" w:cs="Arial"/>
          <w:i w:val="0"/>
          <w:caps w:val="0"/>
          <w:color w:val="333333"/>
          <w:spacing w:val="0"/>
          <w:sz w:val="14"/>
          <w:szCs w:val="14"/>
          <w:shd w:val="clear" w:fill="FFFFFF"/>
        </w:rPr>
      </w:pPr>
      <w:r>
        <w:rPr>
          <w:rFonts w:hint="eastAsia" w:ascii="Arial" w:hAnsi="Arial" w:eastAsia="宋体" w:cs="Arial"/>
          <w:i w:val="0"/>
          <w:caps w:val="0"/>
          <w:color w:val="333333"/>
          <w:spacing w:val="0"/>
          <w:sz w:val="14"/>
          <w:szCs w:val="14"/>
          <w:shd w:val="clear" w:fill="FFFFFF"/>
        </w:rPr>
        <w:t>改革开放40年，我国立法进程不断加快。我国有效的法律有229件，行政法规近600件，地方性法规7000多件</w:t>
      </w:r>
    </w:p>
    <w:p>
      <w:pPr>
        <w:rPr>
          <w:rFonts w:hint="eastAsia" w:ascii="Arial" w:hAnsi="Arial" w:eastAsia="宋体" w:cs="Arial"/>
          <w:i w:val="0"/>
          <w:caps w:val="0"/>
          <w:color w:val="333333"/>
          <w:spacing w:val="0"/>
          <w:sz w:val="14"/>
          <w:szCs w:val="14"/>
          <w:shd w:val="clear" w:fill="FFFFFF"/>
        </w:rPr>
      </w:pPr>
    </w:p>
    <w:p>
      <w:pPr>
        <w:pStyle w:val="3"/>
        <w:bidi w:val="0"/>
        <w:rPr>
          <w:rFonts w:hint="eastAsia"/>
          <w:lang w:val="en-US" w:eastAsia="zh-CN"/>
        </w:rPr>
      </w:pPr>
      <w:bookmarkStart w:id="1" w:name="_Toc21543"/>
      <w:r>
        <w:rPr>
          <w:rFonts w:hint="eastAsia"/>
          <w:lang w:val="en-US" w:eastAsia="zh-CN"/>
        </w:rPr>
        <w:t>分类</w:t>
      </w:r>
      <w:bookmarkEnd w:id="1"/>
    </w:p>
    <w:p>
      <w:pPr>
        <w:rPr>
          <w:rFonts w:hint="eastAsia" w:ascii="Arial" w:hAnsi="Arial" w:eastAsia="宋体" w:cs="Arial"/>
          <w:i w:val="0"/>
          <w:caps w:val="0"/>
          <w:color w:val="333333"/>
          <w:spacing w:val="0"/>
          <w:sz w:val="14"/>
          <w:szCs w:val="14"/>
          <w:shd w:val="clear" w:fill="FFFFFF"/>
          <w:lang w:val="en-US" w:eastAsia="zh-CN"/>
        </w:rPr>
      </w:pP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1 形成</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2 宪法及宪法相关法</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3 民商法</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4 行政法</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5 刑法</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6 经济法</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7 社会保障</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8 诉讼及非诉讼程序</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9 环境保护</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10 中国特色</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 法律体系</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 结束语</w:t>
      </w:r>
    </w:p>
    <w:p/>
    <w:p>
      <w:pPr>
        <w:pStyle w:val="3"/>
        <w:bidi w:val="0"/>
      </w:pPr>
      <w:bookmarkStart w:id="2" w:name="_Toc10736"/>
      <w:r>
        <w:t>宪法及宪法相关法</w:t>
      </w:r>
      <w:bookmarkEnd w:id="2"/>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"https://baike.baidu.com/item/%E4%B8%AD%E5%8D%8E%E4%BA%BA%E6%B0%91%E5%85%B1%E5%92%8C%E5%9B%BD%E5%AE%AA%E6%B3%95"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中华人民共和国宪法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"https://baike.baidu.com/item/%E4%B8%AD%E5%8D%8E%E4%BA%BA%E6%B0%91%E5%85%B1%E5%92%8C%E5%9B%BD%E5%9B%BD%E6%97%97%E6%B3%95"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中华人民共和国国旗法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"https://baike.baidu.com/item/%E4%B8%AD%E5%8D%8E%E4%BA%BA%E6%B0%91%E5%85%B1%E5%92%8C%E5%9B%BD%E5%9B%BD%E5%BE%BD%E6%B3%95"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中华人民共和国国徽法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sz w:val="14"/>
          <w:szCs w:val="14"/>
          <w:u w:val="none"/>
          <w:bdr w:val="none" w:color="auto" w:sz="0" w:space="0"/>
          <w:shd w:val="clear" w:fill="FFFFFF"/>
        </w:rPr>
        <w:drawing>
          <wp:inline distT="0" distB="0" distL="114300" distR="114300">
            <wp:extent cx="2095500" cy="1562100"/>
            <wp:effectExtent l="0" t="0" r="0" b="0"/>
            <wp:docPr id="1" name="图片 1" descr="IMG_256">
              <a:hlinkClick xmlns:a="http://schemas.openxmlformats.org/drawingml/2006/main" r:id="rId4" tooltip="中国法律体系"/>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095500" cy="15621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2"/>
          <w:szCs w:val="12"/>
          <w:bdr w:val="none" w:color="auto" w:sz="0" w:space="0"/>
          <w:shd w:val="clear" w:fill="FFFFFF"/>
          <w:lang w:val="en-US" w:eastAsia="zh-CN" w:bidi="ar"/>
        </w:rPr>
        <w:t>中国法律体系</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"https://baike.baidu.com/item/%E4%B8%AD%E5%8D%8E%E4%BA%BA%E6%B0%91%E5%85%B1%E5%92%8C%E5%9B%BD%E5%9B%BD%E7%B1%8D%E6%B3%95"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中华人民共和国国籍法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"https://baike.baidu.com/item/%E4%B8%AD%E5%8D%8E%E4%BA%BA%E6%B0%91%E5%85%B1%E5%92%8C%E5%9B%BD%E6%88%92%E4%B8%A5%E6%B3%95"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中华人民共和国戒严法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"https://baike.baidu.com/item/%E4%B8%AD%E5%8D%8E%E4%BA%BA%E6%B0%91%E5%85%B1%E5%92%8C%E5%9B%BD%E7%AB%8B%E6%B3%95%E6%B3%95"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中华人民共和国立法法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"https://baike.baidu.com/item/%E4%B8%AD%E5%8D%8E%E4%BA%BA%E6%B0%91%E5%85%B1%E5%92%8C%E5%9B%BD%E7%BC%94%E7%BB%93%E6%9D%A1%E7%BA%A6%E7%A8%8B%E5%BA%8F%E6%B3%95"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中华人民共和国缔结条约程序法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8.</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"https://baike.baidu.com/item/%E4%B8%AD%E5%8D%8E%E4%BA%BA%E6%B0%91%E5%85%B1%E5%92%8C%E5%9B%BD%E4%B8%93%E5%B1%9E%E7%BB%8F%E6%B5%8E%E5%8C%BA%E5%92%8C%E5%A4%A7%E9%99%86%E6%9E%B6%E6%B3%95"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中华人民共和国专属经济区和大陆架法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9.外交部发布《</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"https://baike.baidu.com/item/%E5%AF%B9%E5%A4%96%E4%BD%BF%E7%94%A8%E5%9B%BD%E5%BE%BD%E5%9B%BE%E6%A1%88%E7%9A%84%E5%8A%9E%E6%B3%95"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对外使用国徽图案的办法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10.</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"https://baike.baidu.com/item/%E4%B8%AD%E5%8D%8E%E4%BA%BA%E6%B0%91%E5%85%B1%E5%92%8C%E5%9B%BD%E9%9B%86%E4%BC%9A%E6%B8%B8%E8%A1%8C%E7%A4%BA%E5%A8%81%E6%B3%95"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中华人民共和国集会游行示威法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11.中华人民共和国领海及毗连区法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12.中华人民共和国引渡法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13.中华人民共和国民族区域自治法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14.中华人民共和国工会法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15.中华人民共和国外交特权与豁免条例</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16.中华人民共和国领事特权与豁免条例</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17.第五届全国人民代表大会第五次会议关于中华人民共和国国歌的决议</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18.国务院关于《</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"https://baike.baidu.com/item/%E4%B8%AD%E5%8D%8E%E4%BA%BA%E6%B0%91%E5%85%B1%E5%92%8C%E5%9B%BD%E9%9B%86%E4%BC%9A%E6%B8%B8%E8%A1%8C%E7%A4%BA%E5%A8%81%E6%B3%95%E5%AE%9E%E6%96%BD%E6%9D%A1%E4%BE%8B"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中华人民共和国集会游行示威法实施条例</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》的批复通知</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19.全国人民代表大会常务委员会关于修改《中华人民共和国民族区域自治法》的决定</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20.全国人民代表大会常务委员会关于修改《中华人民共和国工会法》的决定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3" w:name="_Toc27163"/>
      <w:r>
        <w:rPr>
          <w:i w:val="0"/>
          <w:caps w:val="0"/>
          <w:color w:val="000000"/>
          <w:spacing w:val="0"/>
          <w:sz w:val="22"/>
          <w:szCs w:val="22"/>
          <w:bdr w:val="none" w:color="auto" w:sz="0" w:space="0"/>
          <w:shd w:val="clear" w:fill="FFFFFF"/>
        </w:rPr>
        <w:t>民商法</w:t>
      </w:r>
      <w:bookmarkEnd w:id="3"/>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1.民法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2.所有权及相关财产权</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sz w:val="14"/>
          <w:szCs w:val="14"/>
          <w:u w:val="none"/>
          <w:bdr w:val="none" w:color="auto" w:sz="0" w:space="0"/>
          <w:shd w:val="clear" w:fill="FFFFFF"/>
        </w:rPr>
        <w:drawing>
          <wp:inline distT="0" distB="0" distL="114300" distR="114300">
            <wp:extent cx="1409700" cy="2047875"/>
            <wp:effectExtent l="0" t="0" r="0" b="9525"/>
            <wp:docPr id="2" name="图片 2" descr="IMG_256">
              <a:hlinkClick xmlns:a="http://schemas.openxmlformats.org/drawingml/2006/main" r:id="rId6" tooltip="法律体系研究"/>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1409700" cy="2047875"/>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2"/>
          <w:szCs w:val="12"/>
          <w:bdr w:val="none" w:color="auto" w:sz="0" w:space="0"/>
          <w:shd w:val="clear" w:fill="FFFFFF"/>
          <w:lang w:val="en-US" w:eastAsia="zh-CN" w:bidi="ar"/>
        </w:rPr>
        <w:t>法律体系研究</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3.知识产权</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4.债权</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5.婚姻家庭继承</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6.市场经济主体</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7.证券、期货、债券</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8.海商</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9.保险</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10.票据</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11.租赁</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12.合同法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4" w:name="4"/>
      <w:bookmarkEnd w:id="4"/>
      <w:bookmarkStart w:id="5" w:name="sub1659661_4"/>
      <w:bookmarkEnd w:id="5"/>
      <w:bookmarkStart w:id="6" w:name="行政法"/>
      <w:bookmarkEnd w:id="6"/>
      <w:bookmarkStart w:id="7" w:name="_Toc7928"/>
      <w:r>
        <w:rPr>
          <w:i w:val="0"/>
          <w:caps w:val="0"/>
          <w:color w:val="000000"/>
          <w:spacing w:val="0"/>
          <w:sz w:val="22"/>
          <w:szCs w:val="22"/>
          <w:bdr w:val="none" w:color="auto" w:sz="0" w:space="0"/>
          <w:shd w:val="clear" w:fill="FFFFFF"/>
        </w:rPr>
        <w:t>行政法</w:t>
      </w:r>
      <w:bookmarkEnd w:id="7"/>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1.外交外事</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2.民政</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3.司法</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sz w:val="14"/>
          <w:szCs w:val="14"/>
          <w:u w:val="none"/>
          <w:bdr w:val="none" w:color="auto" w:sz="0" w:space="0"/>
          <w:shd w:val="clear" w:fill="FFFFFF"/>
        </w:rPr>
        <w:drawing>
          <wp:inline distT="0" distB="0" distL="114300" distR="114300">
            <wp:extent cx="2095500" cy="1504950"/>
            <wp:effectExtent l="0" t="0" r="0" b="6350"/>
            <wp:docPr id="3" name="图片 3" descr="IMG_257">
              <a:hlinkClick xmlns:a="http://schemas.openxmlformats.org/drawingml/2006/main" r:id="rId8" tooltip="法律制度与体系"/>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9"/>
                    <a:stretch>
                      <a:fillRect/>
                    </a:stretch>
                  </pic:blipFill>
                  <pic:spPr>
                    <a:xfrm>
                      <a:off x="0" y="0"/>
                      <a:ext cx="2095500" cy="150495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2"/>
          <w:szCs w:val="12"/>
          <w:bdr w:val="none" w:color="auto" w:sz="0" w:space="0"/>
          <w:shd w:val="clear" w:fill="FFFFFF"/>
          <w:lang w:val="en-US" w:eastAsia="zh-CN" w:bidi="ar"/>
        </w:rPr>
        <w:t>法律制度与体系</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4.公安</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5.人事、公务员制度</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6.纪检</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7.监察</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8.档案</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9.民族事务</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10.宗教</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11.侨务</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12.港澳事务</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13.台湾事务</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14.教育</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15.科技</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16.文化</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17.新闻出版</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18.广播电影电视</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19.体育</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20.医药卫生</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21.人口与计划生育</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22.城乡建设</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23.环境保护</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24.海关</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25.旅游</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26.气象</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27.地震与地质灾害</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28.测绘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8" w:name="_Toc12917"/>
      <w:r>
        <w:rPr>
          <w:i w:val="0"/>
          <w:caps w:val="0"/>
          <w:color w:val="000000"/>
          <w:spacing w:val="0"/>
          <w:sz w:val="22"/>
          <w:szCs w:val="22"/>
          <w:bdr w:val="none" w:color="auto" w:sz="0" w:space="0"/>
          <w:shd w:val="clear" w:fill="FFFFFF"/>
        </w:rPr>
        <w:t>刑法</w:t>
      </w:r>
      <w:bookmarkEnd w:id="8"/>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1.刑法综合规定与解释</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2.犯罪和刑事责任</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3.刑罚</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4.量刑</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5.自首</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6.数罪并罚</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7.缓刑</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8.减刑</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9.假释</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10.危害国家安全罪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11.危害公共安全罪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12.破坏社会主义市场经济秩序罪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13.侵犯公民人身权利、民主权利罪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14.侵犯财产罪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15.妨害</w:t>
      </w:r>
      <w:r>
        <w:rPr>
          <w:rFonts w:hint="default" w:ascii="Arial" w:hAnsi="Arial" w:eastAsia="宋体" w:cs="Arial"/>
          <w:i w:val="0"/>
          <w:caps w:val="0"/>
          <w:color w:val="136EC2"/>
          <w:spacing w:val="0"/>
          <w:kern w:val="0"/>
          <w:sz w:val="14"/>
          <w:szCs w:val="14"/>
          <w:u w:val="single"/>
          <w:shd w:val="clear" w:fill="FFFFFF"/>
          <w:lang w:val="en-US" w:eastAsia="zh-CN" w:bidi="ar"/>
        </w:rPr>
        <w:fldChar w:fldCharType="begin"/>
      </w:r>
      <w:r>
        <w:rPr>
          <w:rFonts w:hint="default" w:ascii="Arial" w:hAnsi="Arial" w:eastAsia="宋体" w:cs="Arial"/>
          <w:i w:val="0"/>
          <w:caps w:val="0"/>
          <w:color w:val="136EC2"/>
          <w:spacing w:val="0"/>
          <w:kern w:val="0"/>
          <w:sz w:val="14"/>
          <w:szCs w:val="14"/>
          <w:u w:val="single"/>
          <w:shd w:val="clear" w:fill="FFFFFF"/>
          <w:lang w:val="en-US" w:eastAsia="zh-CN" w:bidi="ar"/>
        </w:rPr>
        <w:instrText xml:space="preserve"> HYPERLINK "https://baike.baidu.com/item/%E7%A4%BE%E4%BC%9A%E7%AE%A1%E7%90%86%E7%A7%A9%E5%BA%8F" \t "https://baike.baidu.com/item/_blank" </w:instrText>
      </w:r>
      <w:r>
        <w:rPr>
          <w:rFonts w:hint="default" w:ascii="Arial" w:hAnsi="Arial" w:eastAsia="宋体" w:cs="Arial"/>
          <w:i w:val="0"/>
          <w:caps w:val="0"/>
          <w:color w:val="136EC2"/>
          <w:spacing w:val="0"/>
          <w:kern w:val="0"/>
          <w:sz w:val="14"/>
          <w:szCs w:val="14"/>
          <w:u w:val="singl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single"/>
          <w:shd w:val="clear" w:fill="FFFFFF"/>
        </w:rPr>
        <w:t>社会管理秩序</w:t>
      </w:r>
      <w:r>
        <w:rPr>
          <w:rFonts w:hint="default" w:ascii="Arial" w:hAnsi="Arial" w:eastAsia="宋体" w:cs="Arial"/>
          <w:i w:val="0"/>
          <w:caps w:val="0"/>
          <w:color w:val="136EC2"/>
          <w:spacing w:val="0"/>
          <w:kern w:val="0"/>
          <w:sz w:val="14"/>
          <w:szCs w:val="14"/>
          <w:u w:val="singl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16.妨害婚姻家庭罪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17.危害国防利益罪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18.贪污贿赂罪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19.渎职罪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20.军人违反职责罪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21.反革命罪（废）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9" w:name="_Toc27443"/>
      <w:r>
        <w:rPr>
          <w:i w:val="0"/>
          <w:caps w:val="0"/>
          <w:color w:val="000000"/>
          <w:spacing w:val="0"/>
          <w:sz w:val="22"/>
          <w:szCs w:val="22"/>
          <w:bdr w:val="none" w:color="auto" w:sz="0" w:space="0"/>
          <w:shd w:val="clear" w:fill="FFFFFF"/>
        </w:rPr>
        <w:t>经济法</w:t>
      </w:r>
      <w:bookmarkEnd w:id="9"/>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1.经济体制改革与对外开放</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sz w:val="14"/>
          <w:szCs w:val="14"/>
          <w:u w:val="none"/>
          <w:bdr w:val="none" w:color="auto" w:sz="0" w:space="0"/>
          <w:shd w:val="clear" w:fill="FFFFFF"/>
        </w:rPr>
        <w:drawing>
          <wp:inline distT="0" distB="0" distL="114300" distR="114300">
            <wp:extent cx="1428750" cy="2028825"/>
            <wp:effectExtent l="0" t="0" r="6350" b="3175"/>
            <wp:docPr id="4" name="图片 4" descr="IMG_256">
              <a:hlinkClick xmlns:a="http://schemas.openxmlformats.org/drawingml/2006/main" r:id="rId10" tooltip="经济法"/>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1"/>
                    <a:stretch>
                      <a:fillRect/>
                    </a:stretch>
                  </pic:blipFill>
                  <pic:spPr>
                    <a:xfrm>
                      <a:off x="0" y="0"/>
                      <a:ext cx="1428750" cy="2028825"/>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2"/>
          <w:szCs w:val="12"/>
          <w:bdr w:val="none" w:color="auto" w:sz="0" w:space="0"/>
          <w:shd w:val="clear" w:fill="FFFFFF"/>
          <w:lang w:val="en-US" w:eastAsia="zh-CN" w:bidi="ar"/>
        </w:rPr>
        <w:t>经济法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2.计划、投资</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3.财政</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4.税收</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5.金融</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6.基本建设</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7.标准化、计量</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8.质量管理</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9.统计</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10.资源与资源利用</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11.能源与能源工业</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12.交通运输</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13.邮政电讯</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14.农牧业</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15.工业</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16.商贸物资仓储</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17.工商管理</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18.物价管理</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19.市场中介机构</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20.对外经济合作与三资企业</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21.对外贸易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10" w:name="7"/>
      <w:bookmarkEnd w:id="10"/>
      <w:bookmarkStart w:id="11" w:name="sub1659661_7"/>
      <w:bookmarkEnd w:id="11"/>
      <w:bookmarkStart w:id="12" w:name="社会保障"/>
      <w:bookmarkEnd w:id="12"/>
      <w:bookmarkStart w:id="13" w:name="_Toc2826"/>
      <w:r>
        <w:rPr>
          <w:i w:val="0"/>
          <w:caps w:val="0"/>
          <w:color w:val="000000"/>
          <w:spacing w:val="0"/>
          <w:sz w:val="22"/>
          <w:szCs w:val="22"/>
          <w:bdr w:val="none" w:color="auto" w:sz="0" w:space="0"/>
          <w:shd w:val="clear" w:fill="FFFFFF"/>
        </w:rPr>
        <w:t>社会保障</w:t>
      </w:r>
      <w:bookmarkEnd w:id="13"/>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sz w:val="14"/>
          <w:szCs w:val="14"/>
          <w:u w:val="none"/>
          <w:bdr w:val="none" w:color="auto" w:sz="0" w:space="0"/>
          <w:shd w:val="clear" w:fill="FFFFFF"/>
        </w:rPr>
        <w:drawing>
          <wp:inline distT="0" distB="0" distL="114300" distR="114300">
            <wp:extent cx="1000125" cy="1466850"/>
            <wp:effectExtent l="0" t="0" r="3175" b="6350"/>
            <wp:docPr id="6" name="图片 5" descr="IMG_257">
              <a:hlinkClick xmlns:a="http://schemas.openxmlformats.org/drawingml/2006/main" r:id="rId12" tooltip="法律体系"/>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7"/>
                    <pic:cNvPicPr>
                      <a:picLocks noChangeAspect="1"/>
                    </pic:cNvPicPr>
                  </pic:nvPicPr>
                  <pic:blipFill>
                    <a:blip r:embed="rId13"/>
                    <a:stretch>
                      <a:fillRect/>
                    </a:stretch>
                  </pic:blipFill>
                  <pic:spPr>
                    <a:xfrm>
                      <a:off x="0" y="0"/>
                      <a:ext cx="1000125" cy="146685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2"/>
          <w:szCs w:val="12"/>
          <w:bdr w:val="none" w:color="auto" w:sz="0" w:space="0"/>
          <w:shd w:val="clear" w:fill="FFFFFF"/>
          <w:lang w:val="en-US" w:eastAsia="zh-CN" w:bidi="ar"/>
        </w:rPr>
        <w:t>法律体系</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1.劳动</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2.社会保障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14" w:name="8"/>
      <w:bookmarkEnd w:id="14"/>
      <w:bookmarkStart w:id="15" w:name="sub1659661_8"/>
      <w:bookmarkEnd w:id="15"/>
      <w:bookmarkStart w:id="16" w:name="诉讼及非诉讼程序"/>
      <w:bookmarkEnd w:id="16"/>
      <w:bookmarkStart w:id="17" w:name="_Toc8772"/>
      <w:r>
        <w:rPr>
          <w:i w:val="0"/>
          <w:caps w:val="0"/>
          <w:color w:val="000000"/>
          <w:spacing w:val="0"/>
          <w:sz w:val="22"/>
          <w:szCs w:val="22"/>
          <w:bdr w:val="none" w:color="auto" w:sz="0" w:space="0"/>
          <w:shd w:val="clear" w:fill="FFFFFF"/>
        </w:rPr>
        <w:t>诉讼及非诉讼程序</w:t>
      </w:r>
      <w:bookmarkEnd w:id="17"/>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1.民事诉讼</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2.刑事诉讼</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3.行政诉讼</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4.知识产权诉讼</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5.海事诉讼</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6.告诉申诉</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7.仲裁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18" w:name="9"/>
      <w:bookmarkEnd w:id="18"/>
      <w:bookmarkStart w:id="19" w:name="sub1659661_9"/>
      <w:bookmarkEnd w:id="19"/>
      <w:bookmarkStart w:id="20" w:name="环境保护"/>
      <w:bookmarkEnd w:id="20"/>
      <w:bookmarkStart w:id="21" w:name="_Toc14729"/>
      <w:r>
        <w:rPr>
          <w:i w:val="0"/>
          <w:caps w:val="0"/>
          <w:color w:val="000000"/>
          <w:spacing w:val="0"/>
          <w:sz w:val="22"/>
          <w:szCs w:val="22"/>
          <w:bdr w:val="none" w:color="auto" w:sz="0" w:space="0"/>
          <w:shd w:val="clear" w:fill="FFFFFF"/>
        </w:rPr>
        <w:t>环境保护</w:t>
      </w:r>
      <w:bookmarkEnd w:id="21"/>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"https://baike.baidu.com/item/%E4%B8%AD%E5%8D%8E%E4%BA%BA%E6%B0%91%E5%85%B1%E5%92%8C%E5%9B%BD%E7%8E%AF%E5%A2%83%E4%BF%9D%E6%8A%A4%E6%B3%95"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中华人民共和国环境保护法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2.中华人民共和国大气污染防治法</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sz w:val="14"/>
          <w:szCs w:val="14"/>
          <w:u w:val="none"/>
          <w:bdr w:val="none" w:color="auto" w:sz="0" w:space="0"/>
          <w:shd w:val="clear" w:fill="FFFFFF"/>
        </w:rPr>
        <w:drawing>
          <wp:inline distT="0" distB="0" distL="114300" distR="114300">
            <wp:extent cx="1533525" cy="2095500"/>
            <wp:effectExtent l="0" t="0" r="3175" b="0"/>
            <wp:docPr id="5" name="图片 6" descr="IMG_258">
              <a:hlinkClick xmlns:a="http://schemas.openxmlformats.org/drawingml/2006/main" r:id="rId14" tooltip="宪法学习"/>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8"/>
                    <pic:cNvPicPr>
                      <a:picLocks noChangeAspect="1"/>
                    </pic:cNvPicPr>
                  </pic:nvPicPr>
                  <pic:blipFill>
                    <a:blip r:embed="rId15"/>
                    <a:stretch>
                      <a:fillRect/>
                    </a:stretch>
                  </pic:blipFill>
                  <pic:spPr>
                    <a:xfrm>
                      <a:off x="0" y="0"/>
                      <a:ext cx="1533525" cy="20955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2"/>
          <w:szCs w:val="12"/>
          <w:bdr w:val="none" w:color="auto" w:sz="0" w:space="0"/>
          <w:shd w:val="clear" w:fill="FFFFFF"/>
          <w:lang w:val="en-US" w:eastAsia="zh-CN" w:bidi="ar"/>
        </w:rPr>
        <w:t>宪法学习</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3.中华人民共和国水污染防治法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"https://baike.baidu.com/item/%E4%B8%AD%E5%8D%8E%E4%BA%BA%E6%B0%91%E5%85%B1%E5%92%8C%E5%9B%BD%E6%B5%B7%E6%B4%8B%E7%8E%AF%E5%A2%83%E4%BF%9D%E6%8A%A4%E6%B3%95"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5"/>
          <w:rFonts w:hint="default" w:ascii="Arial" w:hAnsi="Arial" w:eastAsia="宋体" w:cs="Arial"/>
          <w:i w:val="0"/>
          <w:caps w:val="0"/>
          <w:color w:val="136EC2"/>
          <w:spacing w:val="0"/>
          <w:sz w:val="14"/>
          <w:szCs w:val="14"/>
          <w:u w:val="none"/>
          <w:shd w:val="clear" w:fill="FFFFFF"/>
        </w:rPr>
        <w:t>中华人民共和国海洋环境保护法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5.中华人民共和国固体废物污染环境防治法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6.中华人民共和国放射性污染防治法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7.中华人民共和国环境噪声污染防治法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8.中华人民共和国清洁生产促进法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9.中华人民共和国防沙治沙法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10.中华人民共和国环境影响评价法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11.中华人民共和国循环经济促进法</w:t>
      </w:r>
    </w:p>
    <w:p>
      <w:pPr>
        <w:rPr>
          <w:rFonts w:hint="default"/>
          <w:lang w:val="en-US" w:eastAsia="zh-CN"/>
        </w:rPr>
      </w:pPr>
    </w:p>
    <w:p>
      <w:pPr>
        <w:rPr>
          <w:rFonts w:hint="eastAsia"/>
          <w:lang w:val="en-US" w:eastAsia="zh-CN"/>
        </w:rPr>
      </w:pPr>
    </w:p>
    <w:p>
      <w:pPr>
        <w:pStyle w:val="2"/>
        <w:bidi w:val="0"/>
        <w:rPr>
          <w:rFonts w:hint="eastAsia"/>
          <w:lang w:val="en-US" w:eastAsia="zh-CN"/>
        </w:rPr>
      </w:pPr>
      <w:bookmarkStart w:id="22" w:name="_Toc22862"/>
      <w:r>
        <w:rPr>
          <w:rFonts w:hint="eastAsia"/>
          <w:lang w:val="en-US" w:eastAsia="zh-CN"/>
        </w:rPr>
        <w:t>设计衣食住行</w:t>
      </w:r>
      <w:bookmarkEnd w:id="22"/>
    </w:p>
    <w:p>
      <w:pPr>
        <w:rPr>
          <w:rFonts w:hint="eastAsia"/>
          <w:lang w:val="en-US" w:eastAsia="zh-CN"/>
        </w:rPr>
      </w:pPr>
    </w:p>
    <w:p>
      <w:pPr>
        <w:rPr>
          <w:rFonts w:hint="default"/>
          <w:lang w:val="en-US" w:eastAsia="zh-CN"/>
        </w:rPr>
      </w:pPr>
      <w:r>
        <w:rPr>
          <w:rFonts w:hint="eastAsia"/>
          <w:lang w:val="en-US" w:eastAsia="zh-CN"/>
        </w:rPr>
        <w:t>经济法</w:t>
      </w:r>
    </w:p>
    <w:p>
      <w:pPr>
        <w:rPr>
          <w:rFonts w:hint="eastAsia"/>
          <w:lang w:val="en-US" w:eastAsia="zh-CN"/>
        </w:rPr>
      </w:pPr>
    </w:p>
    <w:p>
      <w:pPr>
        <w:rPr>
          <w:rFonts w:hint="eastAsia"/>
          <w:lang w:val="en-US" w:eastAsia="zh-CN"/>
        </w:rPr>
      </w:pPr>
      <w:r>
        <w:rPr>
          <w:rFonts w:hint="eastAsia"/>
          <w:lang w:val="en-US" w:eastAsia="zh-CN"/>
        </w:rPr>
        <w:t>安全法</w:t>
      </w:r>
    </w:p>
    <w:p>
      <w:pPr>
        <w:rPr>
          <w:rFonts w:hint="default"/>
          <w:lang w:val="en-US" w:eastAsia="zh-CN"/>
        </w:rPr>
      </w:pPr>
      <w:r>
        <w:rPr>
          <w:rFonts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"http://www.so.com/s?q=%E5%AE%AA%E6%B3%95&amp;ie=utf-8&amp;src=internal_wenda_recommend_textn" \t "https://wenda.so.com/q/_blank" </w:instrText>
      </w:r>
      <w:r>
        <w:rPr>
          <w:rFonts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宪法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"http://www.so.com/s?q=%E6%B0%91%E6%B3%95&amp;ie=utf-8&amp;src=internal_wenda_recommend_textn"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民法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、刑法、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"http://www.so.com/s?q=%E6%8A%A4%E7%85%A7&amp;ie=utf-8&amp;src=internal_wenda_recommend_textn"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护照</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"http://www.so.com/s?q=%E5%90%88%E5%90%8C%E6%B3%95&amp;ie=utf-8&amp;src=internal_wenda_recommend_textn"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合同法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"http://www.so.com/s?q=%E5%85%AC%E5%8F%B8%E6%B3%95&amp;ie=utf-8&amp;src=internal_wenda_recommend_textn"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公司法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"http://www.so.com/s?q=%E5%A9%9A%E5%A7%BB%E6%B3%95&amp;ie=utf-8&amp;src=internal_wenda_recommend_textn"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婚姻法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、继承法、担保法、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"http://www.so.com/s?q=%E5%95%86%E6%A0%87%E6%B3%95&amp;ie=utf-8&amp;src=internal_wenda_recommend_textn"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商标法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"http://www.so.com/s?q=%E4%B8%93%E5%88%A9%E6%B3%95&amp;ie=utf-8&amp;src=internal_wenda_recommend_textn"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专利法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"http://www.so.com/s?q=%E4%BF%9D%E9%99%A9%E6%B3%95&amp;ie=utf-8&amp;src=internal_wenda_recommend_textn"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保险法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"http://www.so.com/s?q=%E7%A5%A8%E6%8D%AE%E6%B3%95&amp;ie=utf-8&amp;src=internal_wenda_recommend_textn"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票据法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"http://www.so.com/s?q=%E8%AF%81%E5%88%B8%E6%B3%95&amp;ie=utf-8&amp;src=internal_wenda_recommend_textn"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证券法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"http://www.so.com/s?q=%E8%AF%81%E6%8D%AE%E6%B3%95&amp;ie=utf-8&amp;src=internal_wenda_recommend_textn"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证据法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、工会法、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"http://www.so.com/s?q=%E5%8A%B3%E5%8A%A8%E6%B3%95&amp;ie=utf-8&amp;src=internal_wenda_recommend_textn"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劳动法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"http://www.so.com/s?q=%E8%91%97%E4%BD%9C%E6%9D%83%E6%B3%95&amp;ie=utf-8&amp;src=internal_wenda_recommend_textn"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著作权法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"http://www.so.com/s?q=%E5%8A%B3%E5%8A%A8%E4%BA%89%E8%AE%AE%E8%B0%83%E8%A7%A3%E4%BB%B2%E8%A3%81%E6%B3%95&amp;ie=utf-8&amp;src=internal_wenda_recommend_textn"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劳动争议调解仲裁法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、劳动合同法、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"http://www.so.com/s?q=%E8%A1%8C%E6%94%BF%E6%B3%95&amp;ie=utf-8&amp;src=internal_wenda_recommend_textn"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行政法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"http://www.so.com/s?q=%E8%A1%8C%E6%94%BF%E8%AF%89%E8%AE%BC%E6%B3%95&amp;ie=utf-8&amp;src=internal_wenda_recommend_textn"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行政诉讼法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"http://www.so.com/s?q=%E6%B0%91%E4%BA%8B%E8%AF%89%E8%AE%BC%E6%B3%95&amp;ie=utf-8&amp;src=internal_wenda_recommend_textn"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民事诉讼法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"http://www.so.com/s?q=%E5%88%91%E4%BA%8B%E8%AF%89%E8%AE%BC%E6%B3%95&amp;ie=utf-8&amp;src=internal_wenda_recommend_textn"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刑事诉讼法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"http://www.so.com/s?q=%E4%BC%81%E4%B8%9A%E7%A0%B4%E4%BA%A7%E6%B3%95&amp;ie=utf-8&amp;src=internal_wenda_recommend_textn"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企业破产法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"http://www.so.com/s?q=%E7%89%A9%E6%9D%83%E6%B3%95&amp;ie=utf-8&amp;src=internal_wenda_recommend_textn"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物权法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"http://www.so.com/s?q=%E6%B6%88%E8%B4%B9%E8%80%85%E6%9D%83%E7%9B%8A&amp;ie=utf-8&amp;src=internal_wenda_recommend_textn"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消费者权益</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保护法、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"http://www.so.com/s?q=%E5%AE%89%E5%85%A8%E7%94%9F%E4%BA%A7%E6%B3%95&amp;ie=utf-8&amp;src=internal_wenda_recommend_textn"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安全生产法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、产品质量法、中小企业促进法、未成年人保护法、招标投标法、药品管理法、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"http://www.so.com/s?q=%E7%9B%91%E7%8B%B1%E6%B3%95&amp;ie=utf-8&amp;src=internal_wenda_recommend_textn"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监狱法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"http://www.so.com/s?q=%E9%A2%84%E7%AE%97%E6%B3%95&amp;ie=utf-8&amp;src=internal_wenda_recommend_textn"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预算法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"http://www.so.com/s?q=%E8%BF%9B%E5%87%BA%E5%8F%A3%E5%95%86%E5%93%81&amp;ie=utf-8&amp;src=internal_wenda_recommend_textn"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进出口商品</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检验法、行政复议法、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"http://www.so.com/s?q=%E4%BC%9A%E8%AE%A1%E6%B3%95&amp;ie=utf-8&amp;src=internal_wenda_recommend_textn"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会计法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"http://www.so.com/s?q=%E4%B8%AA%E4%BA%BA%E6%89%80%E5%BE%97%E7%A8%8E%E6%B3%95&amp;ie=utf-8&amp;src=internal_wenda_recommend_textn"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个人所得税法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"http://www.so.com/s?q=%E7%A8%8E%E6%94%B6%E5%BE%81%E6%94%B6%E7%AE%A1%E7%90%86%E6%B3%95&amp;ie=utf-8&amp;src=internal_wenda_recommend_textn"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税收征收管理法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、反不正当竞争法、行政处罚法、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"http://www.so.com/s?q=%E5%BB%BA%E7%AD%91%E6%B3%95&amp;ie=utf-8&amp;src=internal_wenda_recommend_textn"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建筑法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"http://www.so.com/s?q=%E6%88%BF%E5%9C%B0%E4%BA%A7%E6%B3%95&amp;ie=utf-8&amp;src=internal_wenda_recommend_textn"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房地产法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、信托法、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"http://www.so.com/s?q=%E4%BB%B7%E6%A0%BC%E6%B3%95&amp;ie=utf-8&amp;src=internal_wenda_recommend_textn"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价格法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、合伙企业法、个人独资企业法、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"http://www.so.com/s?q=%E5%9B%BD%E5%AE%B6%E8%B5%94%E5%81%BF%E6%B3%95&amp;ie=utf-8&amp;src=internal_wenda_recommend_textn"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国家赔偿法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、食品卫生法、公路法、广告法、中外合资经营</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"http://www.so.com/s?q=%E4%BC%81%E4%B8%9A%E6%B3%95&amp;ie=utf-8&amp;src=internal_wenda_recommend_textn"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企业法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、仲裁法、乡镇企业法、民族区域自治法、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"http://www.so.com/s?q=%E6%9D%91%E6%B0%91%E5%A7%94%E5%91%98%E4%BC%9A%E7%BB%84%E7%BB%87%E6%B3%95&amp;ie=utf-8&amp;src=internal_wenda_recommend_textn"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村民委员会组织法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、行政监察法、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"http://www.so.com/s?q=%E6%94%BF%E5%BA%9C%E9%87%87%E8%B4%AD%E6%B3%95&amp;ie=utf-8&amp;src=internal_wenda_recommend_textn"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政府采购法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、代表法、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"http://www.so.com/s?q=%E6%B3%95%E5%AE%98%E6%B3%95&amp;ie=utf-8&amp;src=internal_wenda_recommend_textn"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法官法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、检察官法、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"http://www.so.com/s?q=%E4%BA%BA%E6%B0%91%E8%AD%A6%E5%AF%9F%E6%B3%95&amp;ie=utf-8&amp;src=internal_wenda_recommend_textn"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人民警察法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"http://www.so.com/s?q=%E6%B6%88%E9%98%B2%E6%B3%95&amp;ie=utf-8&amp;src=internal_wenda_recommend_textn"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消防法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、律师法、教育法、教师法、民办教育促进法、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"http://www.so.com/s?q=%E7%A7%91%E5%AD%A6%E6%8A%80%E6%9C%AF&amp;ie=utf-8&amp;src=internal_wenda_recommend_textn"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科学技术</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普及法、文物保护法、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"http://www.so.com/s?q=%E7%8E%AF%E5%A2%83%E4%BF%9D%E6%8A%A4%E6%B3%95&amp;ie=utf-8&amp;src=internal_wenda_recommend_textn"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环境保护法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、环境影响评价法、野生动物保护法、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"http://www.so.com/s?q=%E5%8A%A8%E7%89%A9%E9%98%B2%E7%96%AB%E6%B3%95&amp;ie=utf-8&amp;src=internal_wenda_recommend_textn"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动物防疫法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、海域使用管理法、立法法、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"http://www.so.com/s?q=%E8%81%8C%E4%B8%9A&amp;ie=utf-8&amp;src=internal_wenda_recommend_textn"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职业</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医师法、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"http://www.so.com/s?q=%E8%81%8C%E4%B8%9A%E7%97%85&amp;ie=utf-8&amp;src=internal_wenda_recommend_textn"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职业病</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防治法、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"http://www.so.com/s?q=%E4%BA%BA%E5%8F%A3&amp;ie=utf-8&amp;src=internal_wenda_recommend_textn"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人口</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与计划生育法、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"http://www.so.com/s?q=%E6%8B%8D%E5%8D%96%E6%B3%95&amp;ie=utf-8&amp;src=internal_wenda_recommend_textn"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拍卖法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"http://www.so.com/s?q=%E5%AE%A1%E8%AE%A1%E6%B3%95&amp;ie=utf-8&amp;src=internal_wenda_recommend_textn"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审计法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"http://www.so.com/s?q=%E7%BB%9F%E8%AE%A1%E6%B3%95&amp;ie=utf-8&amp;src=internal_wenda_recommend_textn"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统计法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、商业银行法、防震减灾法、森林法、水法、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"http://www.so.com/s?q=%E8%8D%89%E5%8E%9F%E6%B3%95&amp;ie=utf-8&amp;src=internal_wenda_recommend_textn"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草原法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"http://www.so.com/s?q=%E5%9C%9F%E5%9C%B0%E7%AE%A1%E7%90%86%E6%B3%95&amp;ie=utf-8&amp;src=internal_wenda_recommend_textn"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土地管理法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"http://www.so.com/s?q=%E6%A0%87%E5%87%86%E5%8C%96%E6%B3%95&amp;ie=utf-8&amp;src=internal_wenda_recommend_textn"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标准化法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、电力法、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"http://www.so.com/s?q=%E7%83%9F%E8%8D%89&amp;ie=utf-8&amp;src=internal_wenda_recommend_textn"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烟草</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专卖法、农业法、对外贸易法、计量法、这个问题太难回答了，因为具体的</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"http://www.so.com/s?q=%E6%B3%95%E5%BE%8B&amp;ie=utf-8&amp;src=internal_wenda_recommend_textn"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法律</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太多了，拍卖法实施细则。大体上来讲，</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"http://www.so.com/s?q=%E5%B1%B1%E4%B8%9C&amp;ie=utf-8&amp;src=internal_wenda_recommend_textn"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山东</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"http://www.so.com/s?q=%E6%B3%95%E9%99%A2&amp;ie=utf-8&amp;src=internal_wenda_recommend_textn"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法院</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拍卖汽车。中国的法律分为宪法、民商法、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"http://www.so.com/s?q=%E7%BB%8F%E6%B5%8E%E6%B3%95&amp;ie=utf-8&amp;src=internal_wenda_recommend_textn"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经济法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、刑法、行政法、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"http://www.so.com/s?q=%E7%A8%8B%E5%BA%8F%E6%B3%95&amp;ie=utf-8&amp;src=internal_wenda_recommend_textn"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5"/>
          <w:rFonts w:hint="eastAsia" w:ascii="微软雅黑" w:hAnsi="微软雅黑" w:eastAsia="微软雅黑" w:cs="微软雅黑"/>
          <w:i w:val="0"/>
          <w:caps w:val="0"/>
          <w:color w:val="0063C8"/>
          <w:spacing w:val="0"/>
          <w:sz w:val="16"/>
          <w:szCs w:val="16"/>
          <w:u w:val="none"/>
          <w:bdr w:val="none" w:color="auto" w:sz="0" w:space="0"/>
          <w:shd w:val="clear" w:fill="FFFFFF"/>
        </w:rPr>
        <w:t>程序法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等中国的法律有很多包括宪法、民商法、经济法、刑法、行政法、程序法等</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具体关于法律的小节还很多。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8A98"/>
    <w:multiLevelType w:val="multilevel"/>
    <w:tmpl w:val="06948A9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6E69F7"/>
    <w:rsid w:val="09A07E9C"/>
    <w:rsid w:val="1056412A"/>
    <w:rsid w:val="16120252"/>
    <w:rsid w:val="17E357AA"/>
    <w:rsid w:val="2CD17286"/>
    <w:rsid w:val="336E69F7"/>
    <w:rsid w:val="33D23D33"/>
    <w:rsid w:val="37BD28C2"/>
    <w:rsid w:val="4FCD689B"/>
    <w:rsid w:val="5ADD1B9C"/>
    <w:rsid w:val="5C644211"/>
    <w:rsid w:val="65BD252D"/>
    <w:rsid w:val="6AF72012"/>
    <w:rsid w:val="6F311AE8"/>
    <w:rsid w:val="74752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baike.baidu.com/pic/%E4%B8%AD%E5%9B%BD%E6%B3%95%E5%BE%8B%E4%BD%93%E7%B3%BB/3376674/0/a005b334ae1bd0f6d1a2d378?fr=lemma%26ct=single" TargetMode="External"/><Relationship Id="rId7" Type="http://schemas.openxmlformats.org/officeDocument/2006/relationships/image" Target="media/image2.jpeg"/><Relationship Id="rId6" Type="http://schemas.openxmlformats.org/officeDocument/2006/relationships/hyperlink" Target="https://baike.baidu.com/pic/%E4%B8%AD%E5%9B%BD%E6%B3%95%E5%BE%8B%E4%BD%93%E7%B3%BB/3376674/0/6391e903261fc2ad09fa9377?fr=lemma%26ct=single" TargetMode="External"/><Relationship Id="rId5" Type="http://schemas.openxmlformats.org/officeDocument/2006/relationships/image" Target="media/image1.jpeg"/><Relationship Id="rId4" Type="http://schemas.openxmlformats.org/officeDocument/2006/relationships/hyperlink" Target="https://baike.baidu.com/pic/%E4%B8%AD%E5%9B%BD%E6%B3%95%E5%BE%8B%E4%BD%93%E7%B3%BB/3376674/0/58ee3d6d55fbb2fb042a82884f4a20a44623dc23?fr=lemma%26ct=single" TargetMode="External"/><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jpeg"/><Relationship Id="rId14" Type="http://schemas.openxmlformats.org/officeDocument/2006/relationships/hyperlink" Target="https://baike.baidu.com/pic/%E4%B8%AD%E5%9B%BD%E6%B3%95%E5%BE%8B%E4%BD%93%E7%B3%BB/3376674/0/6c224f4a20a4462345cb7ff89822720e0cf3d723?fr=lemma%26ct=single" TargetMode="External"/><Relationship Id="rId13" Type="http://schemas.openxmlformats.org/officeDocument/2006/relationships/image" Target="media/image5.jpeg"/><Relationship Id="rId12" Type="http://schemas.openxmlformats.org/officeDocument/2006/relationships/hyperlink" Target="https://baike.baidu.com/pic/%E4%B8%AD%E5%9B%BD%E6%B3%95%E5%BE%8B%E4%BD%93%E7%B3%BB/3376674/0/bd70426011043c9e8cb10d4a?fr=lemma%26ct=single" TargetMode="External"/><Relationship Id="rId11" Type="http://schemas.openxmlformats.org/officeDocument/2006/relationships/image" Target="media/image4.jpeg"/><Relationship Id="rId10" Type="http://schemas.openxmlformats.org/officeDocument/2006/relationships/hyperlink" Target="https://baike.baidu.com/pic/%E4%B8%AD%E5%9B%BD%E6%B3%95%E5%BE%8B%E4%BD%93%E7%B3%BB/3376674/0/3bc6f750ddb7a41d1138c244?fr=lemma%26ct=single"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2019-12-17T04:42:00Z</dcterms:created>
  <dc:creator>ATI老哇的爪子007</dc:creator>
  <cp:lastModifiedBy>ATI老哇的爪子007</cp:lastModifiedBy>
  <dcterms:modified xsi:type="dcterms:W3CDTF">2019-12-17T04:51:25Z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