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泡妞省钱法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8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地点</w:t>
          </w:r>
          <w:r>
            <w:tab/>
          </w:r>
          <w:r>
            <w:fldChar w:fldCharType="begin"/>
          </w:r>
          <w:r>
            <w:instrText xml:space="preserve"> PAGEREF _Toc21754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搜索全球范围内不同地点的价格</w:t>
          </w:r>
          <w:r>
            <w:tab/>
          </w:r>
          <w:r>
            <w:fldChar w:fldCharType="begin"/>
          </w:r>
          <w:r>
            <w:instrText xml:space="preserve"> PAGEREF _Toc18382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Online tinder tantan momo</w:t>
          </w:r>
          <w:r>
            <w:tab/>
          </w:r>
          <w:r>
            <w:fldChar w:fldCharType="begin"/>
          </w:r>
          <w:r>
            <w:instrText xml:space="preserve"> PAGEREF _Toc18650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去贫穷地区</w:t>
          </w:r>
          <w:r>
            <w:tab/>
          </w:r>
          <w:r>
            <w:fldChar w:fldCharType="begin"/>
          </w:r>
          <w:r>
            <w:instrText xml:space="preserve"> PAGEREF _Toc3463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时间 越晚月省钱，因为没gust了</w:t>
          </w:r>
          <w:r>
            <w:tab/>
          </w:r>
          <w:r>
            <w:fldChar w:fldCharType="begin"/>
          </w:r>
          <w:r>
            <w:instrText xml:space="preserve"> PAGEREF _Toc10942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人物 ，自由职业者</w:t>
          </w:r>
          <w:r>
            <w:tab/>
          </w:r>
          <w:r>
            <w:fldChar w:fldCharType="begin"/>
          </w:r>
          <w:r>
            <w:instrText xml:space="preserve"> PAGEREF _Toc2386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直接给钱，不要给机构，负责有提成</w:t>
          </w:r>
          <w:r>
            <w:tab/>
          </w:r>
          <w:r>
            <w:fldChar w:fldCharType="begin"/>
          </w:r>
          <w:r>
            <w:instrText xml:space="preserve"> PAGEREF _Toc8989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_Toc27799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Bj handjob sex</w:t>
          </w:r>
          <w:r>
            <w:tab/>
          </w:r>
          <w:r>
            <w:fldChar w:fldCharType="begin"/>
          </w:r>
          <w:r>
            <w:instrText xml:space="preserve"> PAGEREF _Toc25928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Dating dinner</w:t>
          </w:r>
          <w:r>
            <w:tab/>
          </w:r>
          <w:r>
            <w:fldChar w:fldCharType="begin"/>
          </w:r>
          <w:r>
            <w:instrText xml:space="preserve"> PAGEREF _Toc28358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Trivial</w:t>
          </w:r>
          <w:r>
            <w:tab/>
          </w:r>
          <w:r>
            <w:fldChar w:fldCharType="begin"/>
          </w:r>
          <w:r>
            <w:instrText xml:space="preserve"> PAGEREF _Toc24268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流程</w:t>
          </w:r>
          <w:r>
            <w:tab/>
          </w:r>
          <w:r>
            <w:fldChar w:fldCharType="begin"/>
          </w:r>
          <w:r>
            <w:instrText xml:space="preserve"> PAGEREF _Toc29611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多花时间先吃饭了解</w:t>
          </w:r>
          <w:r>
            <w:tab/>
          </w:r>
          <w:r>
            <w:fldChar w:fldCharType="begin"/>
          </w:r>
          <w:r>
            <w:instrText xml:space="preserve"> PAGEREF _Toc9964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tab/>
          </w:r>
          <w:r>
            <w:fldChar w:fldCharType="begin"/>
          </w:r>
          <w:r>
            <w:instrText xml:space="preserve"> PAGEREF _Toc5500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先触摸</w:t>
          </w:r>
          <w:r>
            <w:tab/>
          </w:r>
          <w:r>
            <w:fldChar w:fldCharType="begin"/>
          </w:r>
          <w:r>
            <w:instrText xml:space="preserve"> PAGEREF _Toc22275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tab/>
          </w:r>
          <w:r>
            <w:fldChar w:fldCharType="begin"/>
          </w:r>
          <w:r>
            <w:instrText xml:space="preserve"> PAGEREF _Toc14400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价格冲抵</w:t>
          </w:r>
          <w:r>
            <w:tab/>
          </w:r>
          <w:r>
            <w:fldChar w:fldCharType="begin"/>
          </w:r>
          <w:r>
            <w:instrText xml:space="preserve"> PAGEREF _Toc31426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提前说好价格</w:t>
          </w:r>
          <w:r>
            <w:tab/>
          </w:r>
          <w:r>
            <w:fldChar w:fldCharType="begin"/>
          </w:r>
          <w:r>
            <w:instrText xml:space="preserve"> PAGEREF _Toc14718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以物抵债</w:t>
          </w:r>
          <w:r>
            <w:tab/>
          </w:r>
          <w:r>
            <w:fldChar w:fldCharType="begin"/>
          </w:r>
          <w:r>
            <w:instrText xml:space="preserve"> PAGEREF _Toc32689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Pricelist  table</w:t>
          </w:r>
          <w:r>
            <w:tab/>
          </w:r>
          <w:r>
            <w:fldChar w:fldCharType="begin"/>
          </w:r>
          <w:r>
            <w:instrText xml:space="preserve"> PAGEREF _Toc9814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说辞，</w:t>
          </w:r>
          <w:r>
            <w:tab/>
          </w:r>
          <w:r>
            <w:fldChar w:fldCharType="begin"/>
          </w:r>
          <w:r>
            <w:instrText xml:space="preserve"> PAGEREF _Toc1367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只是st shorttime</w:t>
          </w:r>
          <w:r>
            <w:tab/>
          </w:r>
          <w:r>
            <w:fldChar w:fldCharType="begin"/>
          </w:r>
          <w:r>
            <w:instrText xml:space="preserve"> PAGEREF _Toc29556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Next time 等发薪水</w:t>
          </w:r>
          <w:r>
            <w:tab/>
          </w:r>
          <w:r>
            <w:fldChar w:fldCharType="begin"/>
          </w:r>
          <w:r>
            <w:instrText xml:space="preserve"> PAGEREF _Toc15343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1754"/>
      <w:r>
        <w:rPr>
          <w:rFonts w:hint="eastAsia"/>
          <w:lang w:val="en-US" w:eastAsia="zh-CN"/>
        </w:rPr>
        <w:t>地点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382"/>
      <w:r>
        <w:rPr>
          <w:rFonts w:hint="eastAsia"/>
          <w:lang w:val="en-US" w:eastAsia="zh-CN"/>
        </w:rPr>
        <w:t>搜索全球范围内不同地点的价格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650"/>
      <w:r>
        <w:rPr>
          <w:rFonts w:hint="eastAsia"/>
          <w:lang w:val="en-US" w:eastAsia="zh-CN"/>
        </w:rPr>
        <w:t>Online tinder tantan momo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463"/>
      <w:r>
        <w:rPr>
          <w:rFonts w:hint="eastAsia"/>
          <w:lang w:val="en-US" w:eastAsia="zh-CN"/>
        </w:rPr>
        <w:t>去贫穷地区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首先请题主一定要明确，不是中国才有这么多的“easy girl”，白人面前，包括东北亚和东南亚的整个东部亚洲地区都是“easy成灾”，甚至不限男女，还有easy boy , easy gay 等等。中国的女孩也绝对不是最“Easy”的，说说我刚从柬埔寨金边回来的见闻。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泰国还夸张的是，泰国可能是5，60岁的欧美老白人泡当地的20岁年轻女孩和年轻男孩。到了金边，年龄差距更大，比泰国5，60岁还Low，肥，丑，穷的欧美白人出现在了这里，但身边仍然是当地20多岁的年轻女孩和年轻男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因为柬埔寨比泰国更穷，更落后。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高棉传统舞蹈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同理，80岁的白人老头不会来上海养老寻欢，因为没有市场，在上海能约到大量免费炮的白人，可能要下降到40多岁，而到了日韩香港，可能要30多岁。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以上我要讲的第一个观点是：一定程度上，整个东部亚洲都是送白人炮泛滥区，但依贫富和国家经济地位不同，又有明显的日韩》中国》泰国》柬埔寨的区分。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而事实就是，去建立自留地和后花园，去统治，去支配，去吸人，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让本国人成为高级公民，让吸来的人成为便宜的人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，让60岁的本国老人有娶为了拿身份的20岁鲜肉的机会，这才是真正的发达国家的常态。</w:t>
      </w:r>
      <w:bookmarkStart w:id="23" w:name="_GoBack"/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942"/>
      <w:r>
        <w:rPr>
          <w:rFonts w:hint="eastAsia"/>
          <w:lang w:val="en-US" w:eastAsia="zh-CN"/>
        </w:rPr>
        <w:t>时间 越晚月省钱，因为没gust了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386"/>
      <w:r>
        <w:rPr>
          <w:rFonts w:hint="eastAsia"/>
          <w:lang w:val="en-US" w:eastAsia="zh-CN"/>
        </w:rPr>
        <w:t>人物 ，自由职业者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989"/>
      <w:r>
        <w:rPr>
          <w:rFonts w:hint="eastAsia"/>
          <w:lang w:val="en-US" w:eastAsia="zh-CN"/>
        </w:rPr>
        <w:t>直接给钱，不要给机构，负责有提成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799"/>
      <w:r>
        <w:rPr>
          <w:rFonts w:hint="eastAsia"/>
          <w:lang w:val="en-US" w:eastAsia="zh-CN"/>
        </w:rPr>
        <w:t>事件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928"/>
      <w:r>
        <w:rPr>
          <w:rFonts w:hint="eastAsia"/>
          <w:lang w:val="en-US" w:eastAsia="zh-CN"/>
        </w:rPr>
        <w:t>Bj handjob sex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358"/>
      <w:r>
        <w:rPr>
          <w:rFonts w:hint="eastAsia"/>
          <w:lang w:val="en-US" w:eastAsia="zh-CN"/>
        </w:rPr>
        <w:t>Dating dinner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268"/>
      <w:r>
        <w:rPr>
          <w:rFonts w:hint="eastAsia"/>
          <w:lang w:val="en-US" w:eastAsia="zh-CN"/>
        </w:rPr>
        <w:t>Trivial</w:t>
      </w:r>
      <w:bookmarkEnd w:id="10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1" w:name="_Toc29611"/>
      <w:r>
        <w:rPr>
          <w:rFonts w:hint="eastAsia"/>
          <w:lang w:val="en-US" w:eastAsia="zh-CN"/>
        </w:rPr>
        <w:t>流程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9964"/>
      <w:r>
        <w:rPr>
          <w:rFonts w:hint="eastAsia"/>
          <w:lang w:val="en-US" w:eastAsia="zh-CN"/>
        </w:rPr>
        <w:t>多花时间先吃饭了解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5500"/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2275"/>
      <w:r>
        <w:rPr>
          <w:rFonts w:hint="eastAsia"/>
          <w:lang w:val="en-US" w:eastAsia="zh-CN"/>
        </w:rPr>
        <w:t>先触摸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400"/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31426"/>
      <w:r>
        <w:rPr>
          <w:rFonts w:hint="eastAsia"/>
          <w:lang w:val="en-US" w:eastAsia="zh-CN"/>
        </w:rPr>
        <w:t>价格冲抵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4718"/>
      <w:r>
        <w:rPr>
          <w:rFonts w:hint="eastAsia"/>
          <w:lang w:val="en-US" w:eastAsia="zh-CN"/>
        </w:rPr>
        <w:t>提前说好价格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2689"/>
      <w:r>
        <w:rPr>
          <w:rFonts w:hint="eastAsia"/>
          <w:lang w:val="en-US" w:eastAsia="zh-CN"/>
        </w:rPr>
        <w:t>以物抵债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9814"/>
      <w:r>
        <w:rPr>
          <w:rFonts w:hint="eastAsia"/>
          <w:lang w:val="en-US" w:eastAsia="zh-CN"/>
        </w:rPr>
        <w:t>Pricelist  table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外国钱币 容易懵逼 不知道实际价值哈哈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367"/>
      <w:r>
        <w:rPr>
          <w:rFonts w:hint="eastAsia"/>
          <w:lang w:val="en-US" w:eastAsia="zh-CN"/>
        </w:rPr>
        <w:t>说辞，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556"/>
      <w:r>
        <w:rPr>
          <w:rFonts w:hint="eastAsia"/>
          <w:lang w:val="en-US" w:eastAsia="zh-CN"/>
        </w:rPr>
        <w:t>只是st shorttime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5343"/>
      <w:r>
        <w:rPr>
          <w:rFonts w:hint="eastAsia"/>
          <w:lang w:val="en-US" w:eastAsia="zh-CN"/>
        </w:rPr>
        <w:t>Next time 等发薪水</w:t>
      </w:r>
      <w:bookmarkEnd w:id="2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沙特阿拉伯的火种，约会和性爱-爱是“罪恶”.html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柬埔寨见闻：这样的女孩只有中国才有？.html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FA782"/>
    <w:multiLevelType w:val="multilevel"/>
    <w:tmpl w:val="48CFA7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6421B"/>
    <w:rsid w:val="053E53FF"/>
    <w:rsid w:val="0629469F"/>
    <w:rsid w:val="074E0B60"/>
    <w:rsid w:val="09493C0D"/>
    <w:rsid w:val="29E52CD7"/>
    <w:rsid w:val="2D26421B"/>
    <w:rsid w:val="2D2C6B84"/>
    <w:rsid w:val="39870490"/>
    <w:rsid w:val="3DD12998"/>
    <w:rsid w:val="443B4EAE"/>
    <w:rsid w:val="475C6FC2"/>
    <w:rsid w:val="4E017D73"/>
    <w:rsid w:val="505A5F8B"/>
    <w:rsid w:val="517B4871"/>
    <w:rsid w:val="531B797E"/>
    <w:rsid w:val="5D132B0E"/>
    <w:rsid w:val="64BE3C17"/>
    <w:rsid w:val="687E755E"/>
    <w:rsid w:val="6B4F35B9"/>
    <w:rsid w:val="754614AC"/>
    <w:rsid w:val="758C75E6"/>
    <w:rsid w:val="78B942A1"/>
    <w:rsid w:val="7C716FAB"/>
    <w:rsid w:val="7DA9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2019-12-16T04:18:00Z</dcterms:created>
  <dc:creator>ATI老哇的爪子007</dc:creator>
  <cp:lastModifiedBy>ATI老哇的爪子007</cp:lastModifiedBy>
  <dcterms:modified xsi:type="dcterms:W3CDTF">2019-12-23T19:46:41Z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