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移民办理护照 选择法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缅甸是可以拥有双重国籍的，中国公民考中国的大学要按国内考生对待，如果混个外国国籍，有不可描述的好处。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第三类适合的人是为了缅甸护照的好处。很多人持缅甸护照作为中转国，因为缅甸离中国云南很近，方便出国，缅甸护照价钱低廉，很多人持多国护照都怕查出所以利用缅甸护照。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缅甸护照的用途：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1）、教育：小孩上国际学校所需外国身份护照；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2）、隐私：保护个人隐私所需外国身份护照；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3）、移民：无法通过国际背景调查或被发达国家绝拒入境而无法移民申请人；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4）、个性化：申请人有个性化的要求，移民护照方法；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5）、位置：出行便利，与我国云南接壤；转化身份：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6）、转化身份：作为跳板，转化身份移民其他国家；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7）、开设账户：海外或香港开设银行账户，另外缅甸的银行没有资金管控，向海外转账没有限制；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8）、定居：长期定居海外或缅甸生活、工作；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9）、商业：投资当地商业活动：矿产丰富、房产等；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10）、购房：用缅甸护照可以国内上海、深圳、北京多买一套房产；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11）、其他：有其他用途的申请人。</w:t>
      </w:r>
    </w:p>
    <w:p>
      <w:pPr>
        <w:pStyle w:val="2"/>
        <w:bidi w:val="0"/>
      </w:pPr>
      <w:r>
        <w:rPr>
          <w:rFonts w:hint="eastAsia"/>
        </w:rPr>
        <w:t>世界上最低移民门槛的国家是</w:t>
      </w:r>
      <w:bookmarkStart w:id="0" w:name="_GoBack"/>
      <w:bookmarkEnd w:id="0"/>
      <w:r>
        <w:rPr>
          <w:rFonts w:hint="eastAsia"/>
        </w:rPr>
        <w:t>马来西亚吗？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是的。因为马来西亚项目，有十年签证、红卡、蓝卡、以及护照办理项目，要看申请人需要办理的项目，要求都简单，没有对申请人有学历，资金来源，资金证明等要求。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64223"/>
    <w:rsid w:val="0B245F07"/>
    <w:rsid w:val="1240000C"/>
    <w:rsid w:val="5568355F"/>
    <w:rsid w:val="66FF3302"/>
    <w:rsid w:val="70E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2019-12-07T18:49:00Z</dcterms:created>
  <dc:creator>ATI老哇的爪子007</dc:creator>
  <cp:lastModifiedBy>ATI老哇的爪子007</cp:lastModifiedBy>
  <dcterms:modified xsi:type="dcterms:W3CDTF">2019-12-07T18:52:53Z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